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05868" w14:textId="77777777" w:rsidR="003A2BBB" w:rsidRDefault="003A2BBB" w:rsidP="00B732F4">
      <w:pPr>
        <w:spacing w:line="360" w:lineRule="auto"/>
        <w:jc w:val="center"/>
        <w:rPr>
          <w:b/>
          <w:sz w:val="28"/>
          <w:szCs w:val="28"/>
        </w:rPr>
      </w:pPr>
    </w:p>
    <w:p w14:paraId="5E296256" w14:textId="77777777" w:rsidR="003A2BBB" w:rsidRDefault="003A2BBB" w:rsidP="00B732F4">
      <w:pPr>
        <w:spacing w:line="360" w:lineRule="auto"/>
        <w:jc w:val="center"/>
        <w:rPr>
          <w:b/>
          <w:sz w:val="28"/>
          <w:szCs w:val="28"/>
        </w:rPr>
      </w:pPr>
    </w:p>
    <w:p w14:paraId="01195BFB" w14:textId="1E0C6FCA" w:rsidR="003A2BBB" w:rsidRPr="008B1BDE" w:rsidRDefault="00B732F4" w:rsidP="00B732F4">
      <w:pPr>
        <w:spacing w:line="360" w:lineRule="auto"/>
        <w:jc w:val="center"/>
        <w:rPr>
          <w:rFonts w:ascii="Arial" w:hAnsi="Arial" w:cs="Arial"/>
          <w:b/>
        </w:rPr>
      </w:pPr>
      <w:r w:rsidRPr="008B1BDE">
        <w:rPr>
          <w:rFonts w:ascii="Arial" w:hAnsi="Arial" w:cs="Arial"/>
          <w:b/>
        </w:rPr>
        <w:t>УПРАВЛІННЯ ОСВІТИ</w:t>
      </w:r>
    </w:p>
    <w:p w14:paraId="4D7AF5D8" w14:textId="0156FC4A" w:rsidR="00B732F4" w:rsidRPr="008B1BDE" w:rsidRDefault="00B732F4" w:rsidP="00B732F4">
      <w:pPr>
        <w:spacing w:line="360" w:lineRule="auto"/>
        <w:jc w:val="center"/>
        <w:rPr>
          <w:rFonts w:ascii="Arial" w:hAnsi="Arial" w:cs="Arial"/>
          <w:b/>
        </w:rPr>
      </w:pPr>
      <w:r w:rsidRPr="008B1BDE">
        <w:rPr>
          <w:rFonts w:ascii="Arial" w:hAnsi="Arial" w:cs="Arial"/>
          <w:b/>
        </w:rPr>
        <w:t xml:space="preserve"> </w:t>
      </w:r>
      <w:r w:rsidR="008B5E08" w:rsidRPr="008B1BDE">
        <w:rPr>
          <w:rFonts w:ascii="Arial" w:hAnsi="Arial" w:cs="Arial"/>
          <w:b/>
        </w:rPr>
        <w:t>ДЕПАРТАМЕНТУ</w:t>
      </w:r>
      <w:r w:rsidR="003A2BBB" w:rsidRPr="008B1BDE">
        <w:rPr>
          <w:rFonts w:ascii="Arial" w:hAnsi="Arial" w:cs="Arial"/>
          <w:b/>
        </w:rPr>
        <w:t xml:space="preserve"> РОЗВИТКУ</w:t>
      </w:r>
      <w:r w:rsidRPr="008B1BDE">
        <w:rPr>
          <w:rFonts w:ascii="Arial" w:hAnsi="Arial" w:cs="Arial"/>
          <w:b/>
        </w:rPr>
        <w:t>ЛМР</w:t>
      </w:r>
    </w:p>
    <w:p w14:paraId="01362F0C" w14:textId="77777777" w:rsidR="00B732F4" w:rsidRPr="008B1BDE" w:rsidRDefault="00B732F4" w:rsidP="00B732F4">
      <w:pPr>
        <w:spacing w:line="360" w:lineRule="auto"/>
        <w:jc w:val="center"/>
        <w:rPr>
          <w:rFonts w:ascii="Arial" w:hAnsi="Arial" w:cs="Arial"/>
          <w:b/>
        </w:rPr>
      </w:pPr>
      <w:r w:rsidRPr="008B1BDE">
        <w:rPr>
          <w:rFonts w:ascii="Arial" w:hAnsi="Arial" w:cs="Arial"/>
          <w:b/>
        </w:rPr>
        <w:t xml:space="preserve"> Центр професійного розвитку педагогічних працівників м. Львова</w:t>
      </w:r>
    </w:p>
    <w:p w14:paraId="16B78F17" w14:textId="77777777" w:rsidR="00B732F4" w:rsidRPr="008B1BDE" w:rsidRDefault="00B732F4" w:rsidP="00B732F4">
      <w:pPr>
        <w:spacing w:line="360" w:lineRule="auto"/>
        <w:jc w:val="center"/>
        <w:rPr>
          <w:rFonts w:ascii="Arial" w:hAnsi="Arial" w:cs="Arial"/>
          <w:b/>
        </w:rPr>
      </w:pPr>
    </w:p>
    <w:p w14:paraId="1AF933E2" w14:textId="77777777" w:rsidR="00B732F4" w:rsidRPr="008B1BDE" w:rsidRDefault="00B732F4" w:rsidP="00B732F4">
      <w:pPr>
        <w:spacing w:line="360" w:lineRule="auto"/>
        <w:jc w:val="center"/>
        <w:rPr>
          <w:rFonts w:ascii="Arial" w:hAnsi="Arial" w:cs="Arial"/>
          <w:b/>
        </w:rPr>
      </w:pPr>
    </w:p>
    <w:p w14:paraId="147CA59F" w14:textId="77777777" w:rsidR="00B732F4" w:rsidRPr="008B1BDE" w:rsidRDefault="00B732F4" w:rsidP="008B5E08">
      <w:pPr>
        <w:spacing w:line="360" w:lineRule="auto"/>
        <w:rPr>
          <w:rFonts w:ascii="Arial" w:hAnsi="Arial" w:cs="Arial"/>
          <w:b/>
        </w:rPr>
      </w:pPr>
    </w:p>
    <w:p w14:paraId="0CEA72D9" w14:textId="77777777" w:rsidR="00B732F4" w:rsidRPr="008B1BDE" w:rsidRDefault="00B732F4" w:rsidP="00B732F4">
      <w:pPr>
        <w:spacing w:line="360" w:lineRule="auto"/>
        <w:jc w:val="center"/>
        <w:rPr>
          <w:rFonts w:ascii="Arial" w:hAnsi="Arial" w:cs="Arial"/>
          <w:b/>
        </w:rPr>
      </w:pPr>
    </w:p>
    <w:p w14:paraId="19449725" w14:textId="77777777" w:rsidR="00B732F4" w:rsidRPr="008B1BDE" w:rsidRDefault="00B732F4" w:rsidP="00B732F4">
      <w:pPr>
        <w:spacing w:line="360" w:lineRule="auto"/>
        <w:jc w:val="center"/>
        <w:rPr>
          <w:rFonts w:ascii="Arial" w:hAnsi="Arial" w:cs="Arial"/>
          <w:b/>
        </w:rPr>
      </w:pPr>
      <w:r w:rsidRPr="008B1BDE">
        <w:rPr>
          <w:rFonts w:ascii="Arial" w:hAnsi="Arial" w:cs="Arial"/>
          <w:b/>
        </w:rPr>
        <w:t xml:space="preserve">ПРОГРАМА НАВЧАНЬ   </w:t>
      </w:r>
    </w:p>
    <w:p w14:paraId="776735A3" w14:textId="77777777" w:rsidR="00B732F4" w:rsidRPr="008B1BDE" w:rsidRDefault="00B732F4" w:rsidP="00B732F4">
      <w:pPr>
        <w:spacing w:line="360" w:lineRule="auto"/>
        <w:jc w:val="center"/>
        <w:rPr>
          <w:rFonts w:ascii="Arial" w:hAnsi="Arial" w:cs="Arial"/>
          <w:b/>
        </w:rPr>
      </w:pPr>
      <w:r w:rsidRPr="008B1BDE">
        <w:rPr>
          <w:rFonts w:ascii="Arial" w:hAnsi="Arial" w:cs="Arial"/>
          <w:b/>
        </w:rPr>
        <w:t xml:space="preserve"> ДЛЯ </w:t>
      </w:r>
      <w:r w:rsidR="00A26ED2" w:rsidRPr="008B1BDE">
        <w:rPr>
          <w:rFonts w:ascii="Arial" w:hAnsi="Arial" w:cs="Arial"/>
          <w:b/>
        </w:rPr>
        <w:t xml:space="preserve"> </w:t>
      </w:r>
      <w:r w:rsidRPr="008B1BDE">
        <w:rPr>
          <w:rFonts w:ascii="Arial" w:hAnsi="Arial" w:cs="Arial"/>
          <w:b/>
        </w:rPr>
        <w:t xml:space="preserve"> ЗАСТУПНИКІВ ДИРЕКТОРІВ  </w:t>
      </w:r>
    </w:p>
    <w:p w14:paraId="4D81AE31" w14:textId="77777777" w:rsidR="00B732F4" w:rsidRPr="008B1BDE" w:rsidRDefault="00B732F4" w:rsidP="00B732F4">
      <w:pPr>
        <w:spacing w:line="360" w:lineRule="auto"/>
        <w:jc w:val="center"/>
        <w:rPr>
          <w:rFonts w:ascii="Arial" w:hAnsi="Arial" w:cs="Arial"/>
          <w:b/>
        </w:rPr>
      </w:pPr>
      <w:r w:rsidRPr="008B1BDE">
        <w:rPr>
          <w:rFonts w:ascii="Arial" w:hAnsi="Arial" w:cs="Arial"/>
          <w:b/>
        </w:rPr>
        <w:t xml:space="preserve">  ЗАКЛАДІВ ЗАГАЛЬНОЇ СЕРЕДНЬОЇ  ОСВІТИ</w:t>
      </w:r>
    </w:p>
    <w:p w14:paraId="030470EF" w14:textId="77777777" w:rsidR="00B732F4" w:rsidRPr="008B1BDE" w:rsidRDefault="00B732F4" w:rsidP="00B732F4">
      <w:pPr>
        <w:spacing w:line="360" w:lineRule="auto"/>
        <w:jc w:val="center"/>
        <w:rPr>
          <w:rFonts w:ascii="Arial" w:hAnsi="Arial" w:cs="Arial"/>
          <w:lang w:eastAsia="ru-RU"/>
        </w:rPr>
      </w:pPr>
      <w:r w:rsidRPr="008B1BDE">
        <w:rPr>
          <w:rFonts w:ascii="Arial" w:hAnsi="Arial" w:cs="Arial"/>
          <w:b/>
        </w:rPr>
        <w:t xml:space="preserve"> </w:t>
      </w:r>
    </w:p>
    <w:p w14:paraId="5C6D4036" w14:textId="77777777" w:rsidR="00B732F4" w:rsidRPr="008B1BDE" w:rsidRDefault="00B732F4" w:rsidP="00B732F4">
      <w:pPr>
        <w:spacing w:line="360" w:lineRule="auto"/>
        <w:jc w:val="both"/>
        <w:rPr>
          <w:rFonts w:ascii="Arial" w:hAnsi="Arial" w:cs="Arial"/>
          <w:lang w:eastAsia="ru-RU"/>
        </w:rPr>
      </w:pPr>
    </w:p>
    <w:p w14:paraId="66454B15" w14:textId="77777777" w:rsidR="00B732F4" w:rsidRPr="008B1BDE" w:rsidRDefault="00B732F4" w:rsidP="00B732F4">
      <w:pPr>
        <w:spacing w:line="360" w:lineRule="auto"/>
        <w:jc w:val="both"/>
        <w:rPr>
          <w:rFonts w:ascii="Arial" w:hAnsi="Arial" w:cs="Arial"/>
          <w:lang w:eastAsia="ru-RU"/>
        </w:rPr>
      </w:pPr>
    </w:p>
    <w:p w14:paraId="0B5E51F4" w14:textId="77777777" w:rsidR="00B732F4" w:rsidRPr="008B1BDE" w:rsidRDefault="00B732F4" w:rsidP="00B732F4">
      <w:pPr>
        <w:spacing w:line="360" w:lineRule="auto"/>
        <w:jc w:val="both"/>
        <w:rPr>
          <w:rFonts w:ascii="Arial" w:hAnsi="Arial" w:cs="Arial"/>
          <w:lang w:eastAsia="ru-RU"/>
        </w:rPr>
      </w:pPr>
    </w:p>
    <w:p w14:paraId="3C7AB1A4" w14:textId="77777777" w:rsidR="00B732F4" w:rsidRPr="008B1BDE" w:rsidRDefault="00B732F4" w:rsidP="00B732F4">
      <w:pPr>
        <w:spacing w:line="360" w:lineRule="auto"/>
        <w:jc w:val="both"/>
        <w:rPr>
          <w:rFonts w:ascii="Arial" w:hAnsi="Arial" w:cs="Arial"/>
          <w:lang w:eastAsia="ru-RU"/>
        </w:rPr>
      </w:pPr>
    </w:p>
    <w:p w14:paraId="49FDBCAA" w14:textId="77777777" w:rsidR="00B732F4" w:rsidRPr="008B1BDE" w:rsidRDefault="00B732F4" w:rsidP="00B732F4">
      <w:pPr>
        <w:jc w:val="center"/>
        <w:rPr>
          <w:rFonts w:ascii="Arial" w:hAnsi="Arial" w:cs="Arial"/>
        </w:rPr>
      </w:pPr>
      <w:r w:rsidRPr="008B1BDE">
        <w:rPr>
          <w:rFonts w:ascii="Arial" w:hAnsi="Arial" w:cs="Arial"/>
          <w:lang w:eastAsia="ru-RU"/>
        </w:rPr>
        <w:t xml:space="preserve"> </w:t>
      </w:r>
    </w:p>
    <w:p w14:paraId="263BA8AA" w14:textId="77777777" w:rsidR="00B732F4" w:rsidRPr="008B1BDE" w:rsidRDefault="00B732F4" w:rsidP="00B732F4">
      <w:pPr>
        <w:rPr>
          <w:rFonts w:ascii="Arial" w:hAnsi="Arial" w:cs="Arial"/>
        </w:rPr>
      </w:pPr>
      <w:r w:rsidRPr="008B1BDE">
        <w:rPr>
          <w:rFonts w:ascii="Arial" w:hAnsi="Arial" w:cs="Arial"/>
        </w:rPr>
        <w:t xml:space="preserve">    </w:t>
      </w:r>
    </w:p>
    <w:p w14:paraId="59C2529B" w14:textId="77777777" w:rsidR="00B732F4" w:rsidRPr="008B1BDE" w:rsidRDefault="00B732F4" w:rsidP="00B732F4">
      <w:pPr>
        <w:spacing w:line="360" w:lineRule="auto"/>
        <w:jc w:val="center"/>
        <w:rPr>
          <w:rFonts w:ascii="Arial" w:hAnsi="Arial" w:cs="Arial"/>
          <w:b/>
        </w:rPr>
      </w:pPr>
    </w:p>
    <w:p w14:paraId="0EE7DDC7" w14:textId="77777777" w:rsidR="00B732F4" w:rsidRPr="008B1BDE" w:rsidRDefault="00B732F4" w:rsidP="00B732F4">
      <w:pPr>
        <w:spacing w:line="360" w:lineRule="auto"/>
        <w:jc w:val="center"/>
        <w:rPr>
          <w:rFonts w:ascii="Arial" w:hAnsi="Arial" w:cs="Arial"/>
          <w:b/>
        </w:rPr>
      </w:pPr>
    </w:p>
    <w:p w14:paraId="7033CA1F" w14:textId="77777777" w:rsidR="00B732F4" w:rsidRPr="008B1BDE" w:rsidRDefault="00B732F4" w:rsidP="00B732F4">
      <w:pPr>
        <w:spacing w:line="360" w:lineRule="auto"/>
        <w:jc w:val="center"/>
        <w:rPr>
          <w:rFonts w:ascii="Arial" w:hAnsi="Arial" w:cs="Arial"/>
          <w:b/>
        </w:rPr>
      </w:pPr>
    </w:p>
    <w:p w14:paraId="0DDDF543" w14:textId="77777777" w:rsidR="00B732F4" w:rsidRPr="008B1BDE" w:rsidRDefault="00B732F4" w:rsidP="00B732F4">
      <w:pPr>
        <w:jc w:val="center"/>
        <w:rPr>
          <w:rFonts w:ascii="Arial" w:hAnsi="Arial" w:cs="Arial"/>
        </w:rPr>
      </w:pPr>
      <w:r w:rsidRPr="008B1BDE">
        <w:rPr>
          <w:rFonts w:ascii="Arial" w:hAnsi="Arial" w:cs="Arial"/>
        </w:rPr>
        <w:t>Програма навчання затверджена методичною радою</w:t>
      </w:r>
    </w:p>
    <w:p w14:paraId="1716B155" w14:textId="77777777" w:rsidR="00B732F4" w:rsidRPr="008B1BDE" w:rsidRDefault="00B732F4" w:rsidP="00B732F4">
      <w:pPr>
        <w:jc w:val="center"/>
        <w:rPr>
          <w:rFonts w:ascii="Arial" w:hAnsi="Arial" w:cs="Arial"/>
          <w:i/>
        </w:rPr>
      </w:pPr>
      <w:r w:rsidRPr="008B1BDE">
        <w:rPr>
          <w:rFonts w:ascii="Arial" w:hAnsi="Arial" w:cs="Arial"/>
          <w:i/>
        </w:rPr>
        <w:t xml:space="preserve"> </w:t>
      </w:r>
    </w:p>
    <w:p w14:paraId="5C9DC0E0" w14:textId="77777777" w:rsidR="00B732F4" w:rsidRPr="008B1BDE" w:rsidRDefault="00B732F4" w:rsidP="00B732F4">
      <w:pPr>
        <w:jc w:val="center"/>
        <w:rPr>
          <w:rFonts w:ascii="Arial" w:hAnsi="Arial" w:cs="Arial"/>
        </w:rPr>
      </w:pPr>
    </w:p>
    <w:p w14:paraId="2AFD37A7" w14:textId="77777777" w:rsidR="00B732F4" w:rsidRPr="008B1BDE" w:rsidRDefault="00B732F4" w:rsidP="00B732F4">
      <w:pPr>
        <w:jc w:val="center"/>
        <w:rPr>
          <w:rFonts w:ascii="Arial" w:hAnsi="Arial" w:cs="Arial"/>
        </w:rPr>
      </w:pPr>
    </w:p>
    <w:p w14:paraId="4F4CD92F" w14:textId="519EA323" w:rsidR="00B732F4" w:rsidRPr="008B1BDE" w:rsidRDefault="00B732F4" w:rsidP="00B732F4">
      <w:pPr>
        <w:jc w:val="center"/>
        <w:rPr>
          <w:rFonts w:ascii="Arial" w:hAnsi="Arial" w:cs="Arial"/>
        </w:rPr>
      </w:pPr>
      <w:r w:rsidRPr="008B1BDE">
        <w:rPr>
          <w:rFonts w:ascii="Arial" w:hAnsi="Arial" w:cs="Arial"/>
        </w:rPr>
        <w:t>Голова  методичної ради</w:t>
      </w:r>
      <w:r w:rsidRPr="008B1BDE">
        <w:rPr>
          <w:rFonts w:ascii="Arial" w:hAnsi="Arial" w:cs="Arial"/>
        </w:rPr>
        <w:tab/>
      </w:r>
      <w:r w:rsidRPr="008B1BDE">
        <w:rPr>
          <w:rFonts w:ascii="Arial" w:hAnsi="Arial" w:cs="Arial"/>
        </w:rPr>
        <w:tab/>
      </w:r>
      <w:r w:rsidRPr="008B1BDE">
        <w:rPr>
          <w:rFonts w:ascii="Arial" w:hAnsi="Arial" w:cs="Arial"/>
        </w:rPr>
        <w:tab/>
      </w:r>
      <w:r w:rsidRPr="008B1BDE">
        <w:rPr>
          <w:rFonts w:ascii="Arial" w:hAnsi="Arial" w:cs="Arial"/>
        </w:rPr>
        <w:tab/>
      </w:r>
      <w:r w:rsidRPr="008B1BDE">
        <w:rPr>
          <w:rFonts w:ascii="Arial" w:hAnsi="Arial" w:cs="Arial"/>
        </w:rPr>
        <w:tab/>
        <w:t xml:space="preserve">  О</w:t>
      </w:r>
      <w:r w:rsidR="008B1BDE">
        <w:rPr>
          <w:rFonts w:ascii="Arial" w:hAnsi="Arial" w:cs="Arial"/>
        </w:rPr>
        <w:t xml:space="preserve">лександра </w:t>
      </w:r>
      <w:r w:rsidRPr="008B1BDE">
        <w:rPr>
          <w:rFonts w:ascii="Arial" w:hAnsi="Arial" w:cs="Arial"/>
        </w:rPr>
        <w:t>ПРИСТАВСЬКА</w:t>
      </w:r>
    </w:p>
    <w:p w14:paraId="60EA9FCE" w14:textId="77777777" w:rsidR="003A2BBB" w:rsidRPr="008B1BDE" w:rsidRDefault="00B732F4" w:rsidP="00B732F4">
      <w:pPr>
        <w:spacing w:line="360" w:lineRule="auto"/>
        <w:jc w:val="center"/>
        <w:rPr>
          <w:rFonts w:ascii="Arial" w:hAnsi="Arial" w:cs="Arial"/>
          <w:b/>
        </w:rPr>
      </w:pPr>
      <w:r w:rsidRPr="008B1BDE">
        <w:rPr>
          <w:rFonts w:ascii="Arial" w:hAnsi="Arial" w:cs="Arial"/>
          <w:b/>
        </w:rPr>
        <w:br w:type="page"/>
      </w:r>
    </w:p>
    <w:p w14:paraId="6B9003E0" w14:textId="77777777" w:rsidR="003A2BBB" w:rsidRDefault="003A2BBB" w:rsidP="00B732F4">
      <w:pPr>
        <w:spacing w:line="360" w:lineRule="auto"/>
        <w:jc w:val="center"/>
        <w:rPr>
          <w:b/>
          <w:sz w:val="28"/>
        </w:rPr>
      </w:pPr>
    </w:p>
    <w:p w14:paraId="6467AF58" w14:textId="77777777" w:rsidR="003A2BBB" w:rsidRDefault="003A2BBB" w:rsidP="00B732F4">
      <w:pPr>
        <w:spacing w:line="360" w:lineRule="auto"/>
        <w:jc w:val="center"/>
        <w:rPr>
          <w:b/>
          <w:sz w:val="28"/>
        </w:rPr>
      </w:pPr>
    </w:p>
    <w:p w14:paraId="5234BFE8" w14:textId="0EF19181" w:rsidR="00B732F4" w:rsidRPr="008B1BDE" w:rsidRDefault="00B732F4" w:rsidP="00B732F4">
      <w:pPr>
        <w:spacing w:line="360" w:lineRule="auto"/>
        <w:jc w:val="center"/>
        <w:rPr>
          <w:rFonts w:ascii="Arial" w:hAnsi="Arial" w:cs="Arial"/>
          <w:b/>
        </w:rPr>
      </w:pPr>
      <w:r w:rsidRPr="008B1BDE">
        <w:rPr>
          <w:rFonts w:ascii="Arial" w:hAnsi="Arial" w:cs="Arial"/>
          <w:b/>
        </w:rPr>
        <w:t>І. ЗАГАЛЬНІ ВІДОМОСТІ</w:t>
      </w:r>
    </w:p>
    <w:p w14:paraId="4CB30D55" w14:textId="77777777" w:rsidR="00B732F4" w:rsidRPr="008B1BDE" w:rsidRDefault="00B732F4" w:rsidP="00B732F4">
      <w:pPr>
        <w:spacing w:line="360" w:lineRule="auto"/>
        <w:jc w:val="both"/>
        <w:rPr>
          <w:rFonts w:ascii="Arial" w:hAnsi="Arial" w:cs="Arial"/>
          <w:b/>
        </w:rPr>
      </w:pPr>
    </w:p>
    <w:p w14:paraId="0C135EDB" w14:textId="77777777" w:rsidR="00B732F4" w:rsidRPr="008B1BDE" w:rsidRDefault="00B732F4" w:rsidP="00B732F4">
      <w:pPr>
        <w:spacing w:line="360" w:lineRule="auto"/>
        <w:jc w:val="both"/>
        <w:rPr>
          <w:rFonts w:ascii="Arial" w:hAnsi="Arial" w:cs="Arial"/>
          <w:lang w:eastAsia="ru-RU"/>
        </w:rPr>
      </w:pPr>
      <w:r w:rsidRPr="008B1BDE">
        <w:rPr>
          <w:rFonts w:ascii="Arial" w:hAnsi="Arial" w:cs="Arial"/>
          <w:b/>
        </w:rPr>
        <w:t xml:space="preserve">Найменування: </w:t>
      </w:r>
      <w:r w:rsidRPr="008B1BDE">
        <w:rPr>
          <w:rFonts w:ascii="Arial" w:hAnsi="Arial" w:cs="Arial"/>
        </w:rPr>
        <w:t xml:space="preserve">Програма  навчань для  новопризначених директорів закладів загальної середньої  освіти </w:t>
      </w:r>
      <w:r w:rsidRPr="008B1BDE">
        <w:rPr>
          <w:rFonts w:ascii="Arial" w:hAnsi="Arial" w:cs="Arial"/>
          <w:b/>
        </w:rPr>
        <w:t xml:space="preserve"> </w:t>
      </w:r>
    </w:p>
    <w:p w14:paraId="5E2ABD64" w14:textId="263F5C72" w:rsidR="00B732F4" w:rsidRPr="008B1BDE" w:rsidRDefault="00B732F4" w:rsidP="00B732F4">
      <w:pPr>
        <w:spacing w:line="360" w:lineRule="auto"/>
        <w:jc w:val="both"/>
        <w:rPr>
          <w:rFonts w:ascii="Arial" w:hAnsi="Arial" w:cs="Arial"/>
          <w:b/>
        </w:rPr>
      </w:pPr>
      <w:r w:rsidRPr="008B1BDE">
        <w:rPr>
          <w:rFonts w:ascii="Arial" w:hAnsi="Arial" w:cs="Arial"/>
          <w:b/>
        </w:rPr>
        <w:t xml:space="preserve">Розробники: Приставська О.І, Ольшанецька Т.Б., </w:t>
      </w:r>
      <w:r w:rsidR="00766875" w:rsidRPr="008B1BDE">
        <w:rPr>
          <w:rFonts w:ascii="Arial" w:hAnsi="Arial" w:cs="Arial"/>
          <w:b/>
        </w:rPr>
        <w:t xml:space="preserve"> </w:t>
      </w:r>
      <w:r w:rsidRPr="008B1BDE">
        <w:rPr>
          <w:rFonts w:ascii="Arial" w:hAnsi="Arial" w:cs="Arial"/>
          <w:b/>
        </w:rPr>
        <w:t xml:space="preserve">Боженко Л.Р.,   Фігурська Н.В.,  </w:t>
      </w:r>
      <w:r w:rsidR="00766875" w:rsidRPr="008B1BDE">
        <w:rPr>
          <w:rFonts w:ascii="Arial" w:hAnsi="Arial" w:cs="Arial"/>
          <w:b/>
        </w:rPr>
        <w:t xml:space="preserve"> </w:t>
      </w:r>
      <w:r w:rsidRPr="008B1BDE">
        <w:rPr>
          <w:rFonts w:ascii="Arial" w:hAnsi="Arial" w:cs="Arial"/>
          <w:b/>
        </w:rPr>
        <w:t xml:space="preserve"> Хамик А.І</w:t>
      </w:r>
      <w:r w:rsidR="008B1BDE">
        <w:rPr>
          <w:rFonts w:ascii="Arial" w:hAnsi="Arial" w:cs="Arial"/>
          <w:b/>
        </w:rPr>
        <w:t>, Мартинів У.П.</w:t>
      </w:r>
    </w:p>
    <w:p w14:paraId="28B08A42" w14:textId="77777777" w:rsidR="00B732F4" w:rsidRPr="008B1BDE" w:rsidRDefault="00B732F4" w:rsidP="00B732F4">
      <w:pPr>
        <w:spacing w:line="360" w:lineRule="auto"/>
        <w:jc w:val="both"/>
        <w:rPr>
          <w:rFonts w:ascii="Arial" w:hAnsi="Arial" w:cs="Arial"/>
          <w:b/>
        </w:rPr>
      </w:pPr>
      <w:r w:rsidRPr="008B1BDE">
        <w:rPr>
          <w:rFonts w:ascii="Arial" w:hAnsi="Arial" w:cs="Arial"/>
          <w:b/>
        </w:rPr>
        <w:t xml:space="preserve">Мета: </w:t>
      </w:r>
      <w:r w:rsidRPr="008B1BDE">
        <w:rPr>
          <w:rFonts w:ascii="Arial" w:eastAsia="Calibri" w:hAnsi="Arial" w:cs="Arial"/>
        </w:rPr>
        <w:t>удосконалення</w:t>
      </w:r>
      <w:r w:rsidRPr="008B1BDE">
        <w:rPr>
          <w:rFonts w:ascii="Arial" w:eastAsia="Calibri" w:hAnsi="Arial" w:cs="Arial"/>
          <w:b/>
        </w:rPr>
        <w:t xml:space="preserve"> </w:t>
      </w:r>
      <w:r w:rsidRPr="008B1BDE">
        <w:rPr>
          <w:rFonts w:ascii="Arial" w:eastAsia="Calibri" w:hAnsi="Arial" w:cs="Arial"/>
        </w:rPr>
        <w:t>та</w:t>
      </w:r>
      <w:r w:rsidRPr="008B1BDE">
        <w:rPr>
          <w:rFonts w:ascii="Arial" w:eastAsia="Calibri" w:hAnsi="Arial" w:cs="Arial"/>
          <w:b/>
        </w:rPr>
        <w:t xml:space="preserve"> </w:t>
      </w:r>
      <w:r w:rsidRPr="008B1BDE">
        <w:rPr>
          <w:rFonts w:ascii="Arial" w:eastAsia="Calibri" w:hAnsi="Arial" w:cs="Arial"/>
        </w:rPr>
        <w:t xml:space="preserve">розвиток управлінської компетентності заступників; </w:t>
      </w:r>
      <w:r w:rsidRPr="008B1BDE">
        <w:rPr>
          <w:rFonts w:ascii="Arial" w:eastAsia="Calibri" w:hAnsi="Arial" w:cs="Arial"/>
          <w:lang w:eastAsia="ru-RU"/>
        </w:rPr>
        <w:t xml:space="preserve">розкриття особливостей сучасного педагогічного менеджменту та можливостей його практичного застосування в управлінській діяльності; </w:t>
      </w:r>
      <w:r w:rsidRPr="008B1BDE">
        <w:rPr>
          <w:rFonts w:ascii="Arial" w:hAnsi="Arial" w:cs="Arial"/>
          <w:shd w:val="clear" w:color="auto" w:fill="FFFFFF"/>
        </w:rPr>
        <w:t xml:space="preserve">підвищення рівнів професійної, нормативно-правової компетентностей  заступників директорів закладів загальної середньої освіти щодо правил організації діловодства за новими вимогами та стандартами; </w:t>
      </w:r>
      <w:r w:rsidRPr="008B1BDE">
        <w:rPr>
          <w:rFonts w:ascii="Arial" w:hAnsi="Arial" w:cs="Arial"/>
        </w:rPr>
        <w:t>формування компетентностей педагогічних працівників, необхідних для ефективної роботи в інклюзивному освітньому середовищі  відповідно до існуючого нормативно-правового забезпечення</w:t>
      </w:r>
      <w:r w:rsidR="000751CE" w:rsidRPr="008B1BDE">
        <w:rPr>
          <w:rFonts w:ascii="Arial" w:hAnsi="Arial" w:cs="Arial"/>
        </w:rPr>
        <w:t>; методичний супровід професійного розвитку педагогів у їх підготовці до роботи в умовах демократизації освіти в Україні, розбудови нової української школи, втілення ідей педагогіки партнерства у вихованні гармонійної особистості.</w:t>
      </w:r>
    </w:p>
    <w:p w14:paraId="17B4D328" w14:textId="77777777" w:rsidR="00B732F4" w:rsidRPr="008B1BDE" w:rsidRDefault="00B732F4" w:rsidP="00B732F4">
      <w:pPr>
        <w:spacing w:line="360" w:lineRule="auto"/>
        <w:jc w:val="both"/>
        <w:rPr>
          <w:rFonts w:ascii="Arial" w:hAnsi="Arial" w:cs="Arial"/>
        </w:rPr>
      </w:pPr>
      <w:r w:rsidRPr="008B1BDE">
        <w:rPr>
          <w:rFonts w:ascii="Arial" w:hAnsi="Arial" w:cs="Arial"/>
          <w:b/>
        </w:rPr>
        <w:t xml:space="preserve">Напрям: </w:t>
      </w:r>
      <w:r w:rsidRPr="008B1BDE">
        <w:rPr>
          <w:rFonts w:ascii="Arial" w:hAnsi="Arial" w:cs="Arial"/>
        </w:rPr>
        <w:t xml:space="preserve">розвиток та формування управлінської компетентності </w:t>
      </w:r>
      <w:r w:rsidR="000751CE" w:rsidRPr="008B1BDE">
        <w:rPr>
          <w:rFonts w:ascii="Arial" w:hAnsi="Arial" w:cs="Arial"/>
        </w:rPr>
        <w:t xml:space="preserve"> </w:t>
      </w:r>
      <w:r w:rsidRPr="008B1BDE">
        <w:rPr>
          <w:rFonts w:ascii="Arial" w:hAnsi="Arial" w:cs="Arial"/>
        </w:rPr>
        <w:t xml:space="preserve">заступників директорів ЗЗСО, </w:t>
      </w:r>
      <w:r w:rsidRPr="008B1BDE">
        <w:rPr>
          <w:rFonts w:ascii="Arial" w:hAnsi="Arial" w:cs="Arial"/>
          <w:lang w:eastAsia="ru-RU"/>
        </w:rPr>
        <w:t>розкриття особливостей сучасного педагогічного менеджменту та можливостей  його практичного застосування.</w:t>
      </w:r>
    </w:p>
    <w:p w14:paraId="0F155C75" w14:textId="77777777" w:rsidR="00B732F4" w:rsidRPr="008B1BDE" w:rsidRDefault="00B732F4" w:rsidP="00B732F4">
      <w:pPr>
        <w:spacing w:line="360" w:lineRule="auto"/>
        <w:rPr>
          <w:rFonts w:ascii="Arial" w:hAnsi="Arial" w:cs="Arial"/>
        </w:rPr>
      </w:pPr>
      <w:r w:rsidRPr="008B1BDE">
        <w:rPr>
          <w:rFonts w:ascii="Arial" w:hAnsi="Arial" w:cs="Arial"/>
          <w:b/>
        </w:rPr>
        <w:t>Обсяг (тривалість):</w:t>
      </w:r>
      <w:r w:rsidRPr="008B1BDE">
        <w:rPr>
          <w:rFonts w:ascii="Arial" w:hAnsi="Arial" w:cs="Arial"/>
        </w:rPr>
        <w:t xml:space="preserve"> 30 годин.</w:t>
      </w:r>
    </w:p>
    <w:p w14:paraId="4188AD73" w14:textId="77777777" w:rsidR="00B732F4" w:rsidRPr="008B1BDE" w:rsidRDefault="00B732F4" w:rsidP="00B732F4">
      <w:pPr>
        <w:spacing w:line="360" w:lineRule="auto"/>
        <w:rPr>
          <w:rFonts w:ascii="Arial" w:hAnsi="Arial" w:cs="Arial"/>
        </w:rPr>
      </w:pPr>
      <w:r w:rsidRPr="008B1BDE">
        <w:rPr>
          <w:rFonts w:ascii="Arial" w:hAnsi="Arial" w:cs="Arial"/>
          <w:b/>
        </w:rPr>
        <w:t>Форма (форми) підвищення кваліфікації:</w:t>
      </w:r>
      <w:r w:rsidRPr="008B1BDE">
        <w:rPr>
          <w:rFonts w:ascii="Arial" w:hAnsi="Arial" w:cs="Arial"/>
        </w:rPr>
        <w:t xml:space="preserve"> очно-дистанційна.</w:t>
      </w:r>
    </w:p>
    <w:p w14:paraId="3372F06A" w14:textId="77777777" w:rsidR="00B732F4" w:rsidRPr="008B1BDE" w:rsidRDefault="00B732F4" w:rsidP="00B732F4">
      <w:pPr>
        <w:spacing w:line="360" w:lineRule="auto"/>
        <w:rPr>
          <w:rFonts w:ascii="Arial" w:hAnsi="Arial" w:cs="Arial"/>
          <w:i/>
          <w:color w:val="FF0000"/>
        </w:rPr>
      </w:pPr>
      <w:r w:rsidRPr="008B1BDE">
        <w:rPr>
          <w:rFonts w:ascii="Arial" w:hAnsi="Arial" w:cs="Arial"/>
          <w:b/>
        </w:rPr>
        <w:t>Перелік компетентностей, що вдосконалюватимуться/набуватимуться:</w:t>
      </w:r>
      <w:r w:rsidRPr="008B1BDE">
        <w:rPr>
          <w:rFonts w:ascii="Arial" w:hAnsi="Arial" w:cs="Arial"/>
          <w:i/>
          <w:color w:val="FF0000"/>
        </w:rPr>
        <w:t xml:space="preserve"> </w:t>
      </w:r>
    </w:p>
    <w:p w14:paraId="5B7DF1F7" w14:textId="77777777" w:rsidR="00B732F4" w:rsidRPr="008B1BDE" w:rsidRDefault="00B732F4" w:rsidP="00B732F4">
      <w:pPr>
        <w:spacing w:line="360" w:lineRule="auto"/>
        <w:rPr>
          <w:rFonts w:ascii="Arial" w:hAnsi="Arial" w:cs="Arial"/>
          <w:color w:val="000000"/>
        </w:rPr>
      </w:pPr>
      <w:r w:rsidRPr="008B1BDE">
        <w:rPr>
          <w:rFonts w:ascii="Arial" w:hAnsi="Arial" w:cs="Arial"/>
        </w:rPr>
        <w:t>управлінська , комунікативна , інформаційно-цифрова, громадянсько-соціальна, емоційно-етична, загальнокультурна.</w:t>
      </w:r>
    </w:p>
    <w:p w14:paraId="09B87A4F" w14:textId="3C1DD526" w:rsidR="00B732F4" w:rsidRPr="008B1BDE" w:rsidRDefault="00B732F4" w:rsidP="00B732F4">
      <w:pPr>
        <w:spacing w:line="360" w:lineRule="auto"/>
        <w:jc w:val="both"/>
        <w:rPr>
          <w:rFonts w:ascii="Arial" w:hAnsi="Arial" w:cs="Arial"/>
        </w:rPr>
      </w:pPr>
      <w:r w:rsidRPr="008B1BDE">
        <w:rPr>
          <w:rFonts w:ascii="Arial" w:hAnsi="Arial" w:cs="Arial"/>
          <w:b/>
        </w:rPr>
        <w:t>Місце (місця) надання освітньої послуги:</w:t>
      </w:r>
      <w:r w:rsidRPr="008B1BDE">
        <w:rPr>
          <w:rFonts w:ascii="Arial" w:hAnsi="Arial" w:cs="Arial"/>
        </w:rPr>
        <w:t xml:space="preserve">  Центр професійного розвитку педагогічних працівників</w:t>
      </w:r>
      <w:r w:rsidR="003C628B" w:rsidRPr="008B1BDE">
        <w:rPr>
          <w:rFonts w:ascii="Arial" w:hAnsi="Arial" w:cs="Arial"/>
          <w:lang w:val="en-US"/>
        </w:rPr>
        <w:t xml:space="preserve"> </w:t>
      </w:r>
      <w:r w:rsidR="003C628B" w:rsidRPr="008B1BDE">
        <w:rPr>
          <w:rFonts w:ascii="Arial" w:hAnsi="Arial" w:cs="Arial"/>
        </w:rPr>
        <w:t>м. Львова</w:t>
      </w:r>
    </w:p>
    <w:p w14:paraId="0538D98E" w14:textId="77777777" w:rsidR="00B732F4" w:rsidRPr="008B1BDE" w:rsidRDefault="00B732F4" w:rsidP="00B732F4">
      <w:pPr>
        <w:spacing w:line="360" w:lineRule="auto"/>
        <w:rPr>
          <w:rFonts w:ascii="Arial" w:hAnsi="Arial" w:cs="Arial"/>
          <w:b/>
          <w:color w:val="000000"/>
          <w:shd w:val="clear" w:color="auto" w:fill="FFFFFF"/>
        </w:rPr>
      </w:pPr>
      <w:r w:rsidRPr="008B1BDE">
        <w:rPr>
          <w:rFonts w:ascii="Arial" w:hAnsi="Arial" w:cs="Arial"/>
          <w:b/>
          <w:color w:val="000000"/>
          <w:shd w:val="clear" w:color="auto" w:fill="FFFFFF"/>
        </w:rPr>
        <w:t>Очікувані результати навчання:</w:t>
      </w:r>
    </w:p>
    <w:p w14:paraId="566ECD0D" w14:textId="77777777" w:rsidR="003C628B" w:rsidRPr="008B1BDE" w:rsidRDefault="003C628B" w:rsidP="003C628B">
      <w:pPr>
        <w:pStyle w:val="a3"/>
        <w:numPr>
          <w:ilvl w:val="0"/>
          <w:numId w:val="1"/>
        </w:numPr>
        <w:tabs>
          <w:tab w:val="left" w:pos="709"/>
        </w:tabs>
        <w:ind w:left="709" w:hanging="349"/>
        <w:rPr>
          <w:rFonts w:ascii="Arial" w:hAnsi="Arial" w:cs="Arial"/>
          <w:sz w:val="24"/>
          <w:szCs w:val="24"/>
        </w:rPr>
      </w:pPr>
      <w:r w:rsidRPr="008B1BDE">
        <w:rPr>
          <w:rFonts w:ascii="Arial" w:hAnsi="Arial" w:cs="Arial"/>
          <w:sz w:val="24"/>
          <w:szCs w:val="24"/>
        </w:rPr>
        <w:t xml:space="preserve">Володіє  практичними знаннями про напрямки управлінської діяльності (виховний, інструктивно-методичний, педагогічний, суспільно-організаторський, адміністративний) </w:t>
      </w:r>
    </w:p>
    <w:p w14:paraId="73BD622E" w14:textId="77777777" w:rsidR="003C628B" w:rsidRPr="008B1BDE" w:rsidRDefault="003C628B" w:rsidP="003C628B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sz w:val="24"/>
          <w:szCs w:val="24"/>
        </w:rPr>
      </w:pPr>
      <w:r w:rsidRPr="008B1BDE">
        <w:rPr>
          <w:rFonts w:ascii="Arial" w:hAnsi="Arial" w:cs="Arial"/>
          <w:sz w:val="24"/>
          <w:szCs w:val="24"/>
        </w:rPr>
        <w:t>забезпечує реалізацію концептуальних засад Нової української школи;</w:t>
      </w:r>
    </w:p>
    <w:p w14:paraId="436C8595" w14:textId="77777777" w:rsidR="003C628B" w:rsidRPr="008B1BDE" w:rsidRDefault="003C628B" w:rsidP="003C628B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B1BDE">
        <w:rPr>
          <w:rFonts w:ascii="Arial" w:hAnsi="Arial" w:cs="Arial"/>
          <w:sz w:val="24"/>
          <w:szCs w:val="24"/>
        </w:rPr>
        <w:t>володіє спеціальними знаннями і вміннями у питанні ведення ділової документації закладу освіти;</w:t>
      </w:r>
    </w:p>
    <w:p w14:paraId="354D7D2C" w14:textId="77777777" w:rsidR="003C628B" w:rsidRPr="008B1BDE" w:rsidRDefault="003C628B" w:rsidP="003C628B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B1BDE">
        <w:rPr>
          <w:rFonts w:ascii="Arial" w:hAnsi="Arial" w:cs="Arial"/>
          <w:sz w:val="24"/>
          <w:szCs w:val="24"/>
        </w:rPr>
        <w:t>застосовує практичні  знання  з питань атестації та сертифікації педагогічних працівників у відповідності до чинних нормативних документів.</w:t>
      </w:r>
    </w:p>
    <w:p w14:paraId="78C7C4DE" w14:textId="77777777" w:rsidR="003C628B" w:rsidRPr="008B1BDE" w:rsidRDefault="003C628B" w:rsidP="003C628B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B1BDE">
        <w:rPr>
          <w:rFonts w:ascii="Arial" w:hAnsi="Arial" w:cs="Arial"/>
          <w:sz w:val="24"/>
          <w:szCs w:val="24"/>
        </w:rPr>
        <w:lastRenderedPageBreak/>
        <w:t>володіє  знаннями щодо основних психологічних аспектів теорії стресу; видів реакцій на стресову ситуацію; сутності психологічних проблем, які виникають у дорослих і дітей в травматичному стані.</w:t>
      </w:r>
    </w:p>
    <w:p w14:paraId="4C85248E" w14:textId="77777777" w:rsidR="003C628B" w:rsidRPr="008B1BDE" w:rsidRDefault="003C628B" w:rsidP="003C628B">
      <w:pPr>
        <w:spacing w:line="360" w:lineRule="auto"/>
        <w:rPr>
          <w:rFonts w:ascii="Arial" w:hAnsi="Arial" w:cs="Arial"/>
        </w:rPr>
      </w:pPr>
      <w:r w:rsidRPr="008B1BDE">
        <w:rPr>
          <w:rFonts w:ascii="Arial" w:hAnsi="Arial" w:cs="Arial"/>
        </w:rPr>
        <w:t>володіє науково-обгрунтованими методами та сучасними технологіями щодо організації власної професійної діяльності в напрямку інклюзивного навчання</w:t>
      </w:r>
    </w:p>
    <w:p w14:paraId="125816A7" w14:textId="3BA14AC1" w:rsidR="00B732F4" w:rsidRPr="008B1BDE" w:rsidRDefault="00B732F4" w:rsidP="003C628B">
      <w:pPr>
        <w:spacing w:line="360" w:lineRule="auto"/>
        <w:rPr>
          <w:rFonts w:ascii="Arial" w:hAnsi="Arial" w:cs="Arial"/>
          <w:b/>
          <w:color w:val="000000"/>
          <w:shd w:val="clear" w:color="auto" w:fill="FFFFFF"/>
        </w:rPr>
      </w:pPr>
      <w:r w:rsidRPr="008B1BDE">
        <w:rPr>
          <w:rFonts w:ascii="Arial" w:hAnsi="Arial" w:cs="Arial"/>
          <w:b/>
          <w:color w:val="000000"/>
          <w:shd w:val="clear" w:color="auto" w:fill="FFFFFF"/>
        </w:rPr>
        <w:t xml:space="preserve">Документ, що видається за результатами підвищення кваліфікації: </w:t>
      </w:r>
      <w:r w:rsidRPr="008B1BDE">
        <w:rPr>
          <w:rFonts w:ascii="Arial" w:hAnsi="Arial" w:cs="Arial"/>
          <w:color w:val="000000"/>
          <w:shd w:val="clear" w:color="auto" w:fill="FFFFFF"/>
        </w:rPr>
        <w:t>сертифікат</w:t>
      </w:r>
    </w:p>
    <w:p w14:paraId="35BDB3DE" w14:textId="77777777" w:rsidR="003C628B" w:rsidRPr="008B1BDE" w:rsidRDefault="003C628B" w:rsidP="003C628B">
      <w:pPr>
        <w:spacing w:line="360" w:lineRule="auto"/>
        <w:rPr>
          <w:rFonts w:ascii="Arial" w:hAnsi="Arial" w:cs="Arial"/>
          <w:b/>
          <w:color w:val="000000"/>
          <w:shd w:val="clear" w:color="auto" w:fill="FFFFFF"/>
        </w:rPr>
      </w:pPr>
    </w:p>
    <w:p w14:paraId="5869CFD2" w14:textId="77777777" w:rsidR="00B732F4" w:rsidRPr="008B1BDE" w:rsidRDefault="00B732F4" w:rsidP="00B732F4">
      <w:pPr>
        <w:spacing w:line="276" w:lineRule="auto"/>
        <w:jc w:val="both"/>
        <w:rPr>
          <w:rFonts w:ascii="Arial" w:hAnsi="Arial" w:cs="Arial"/>
          <w:bCs/>
        </w:rPr>
      </w:pPr>
      <w:r w:rsidRPr="008B1BDE">
        <w:rPr>
          <w:rFonts w:ascii="Arial" w:hAnsi="Arial" w:cs="Arial"/>
        </w:rPr>
        <w:tab/>
      </w:r>
      <w:r w:rsidRPr="008B1BDE">
        <w:rPr>
          <w:rFonts w:ascii="Arial" w:hAnsi="Arial" w:cs="Arial"/>
          <w:b/>
        </w:rPr>
        <w:t>Контроль</w:t>
      </w:r>
      <w:r w:rsidRPr="008B1BDE">
        <w:rPr>
          <w:rFonts w:ascii="Arial" w:hAnsi="Arial" w:cs="Arial"/>
        </w:rPr>
        <w:t xml:space="preserve"> </w:t>
      </w:r>
      <w:r w:rsidRPr="008B1BDE">
        <w:rPr>
          <w:rFonts w:ascii="Arial" w:hAnsi="Arial" w:cs="Arial"/>
          <w:bCs/>
        </w:rPr>
        <w:t>за знаннями слухачів проводиться послідовно й систематично: на практичних заняттях, індивідуальне та фронтальне опитування, виконання самостійної роботи; на лекціях – експрес-контроль, що передбачає постановку конкретних питань з теми.</w:t>
      </w:r>
    </w:p>
    <w:p w14:paraId="6E568C3E" w14:textId="77777777" w:rsidR="00B732F4" w:rsidRPr="008B1BDE" w:rsidRDefault="00B732F4" w:rsidP="00B732F4">
      <w:pPr>
        <w:spacing w:line="276" w:lineRule="auto"/>
        <w:ind w:firstLine="708"/>
        <w:jc w:val="both"/>
        <w:rPr>
          <w:rFonts w:ascii="Arial" w:hAnsi="Arial" w:cs="Arial"/>
          <w:bCs/>
        </w:rPr>
      </w:pPr>
    </w:p>
    <w:p w14:paraId="094F2861" w14:textId="0AE296F9" w:rsidR="00B732F4" w:rsidRPr="008B1BDE" w:rsidRDefault="00B732F4" w:rsidP="00B732F4">
      <w:pPr>
        <w:spacing w:line="276" w:lineRule="auto"/>
        <w:ind w:firstLine="709"/>
        <w:jc w:val="both"/>
        <w:rPr>
          <w:rFonts w:ascii="Arial" w:hAnsi="Arial" w:cs="Arial"/>
        </w:rPr>
      </w:pPr>
      <w:r w:rsidRPr="008B1BDE">
        <w:rPr>
          <w:rFonts w:ascii="Arial" w:hAnsi="Arial" w:cs="Arial"/>
          <w:b/>
        </w:rPr>
        <w:t>Оцінювання</w:t>
      </w:r>
      <w:r w:rsidRPr="008B1BDE">
        <w:rPr>
          <w:rFonts w:ascii="Arial" w:hAnsi="Arial" w:cs="Arial"/>
        </w:rPr>
        <w:t xml:space="preserve"> розглядається як засіб одержання зворотної інформації про результативність підвищення кваліфікації та внесення коректив у методику роботи зі слухачами курсів. Оцінювання вербальне.</w:t>
      </w:r>
    </w:p>
    <w:p w14:paraId="450B11EE" w14:textId="77777777" w:rsidR="003A2BBB" w:rsidRPr="008B1BDE" w:rsidRDefault="003A2BBB" w:rsidP="008B5E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</w:rPr>
      </w:pPr>
    </w:p>
    <w:p w14:paraId="3F14EE14" w14:textId="77777777" w:rsidR="003A2BBB" w:rsidRPr="008B1BDE" w:rsidRDefault="003A2BBB" w:rsidP="008B5E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</w:rPr>
      </w:pPr>
    </w:p>
    <w:p w14:paraId="245E4209" w14:textId="77777777" w:rsidR="003A2BBB" w:rsidRPr="008B1BDE" w:rsidRDefault="003A2BBB" w:rsidP="008B5E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</w:rPr>
      </w:pPr>
    </w:p>
    <w:p w14:paraId="0BA5A6FE" w14:textId="5B83A71F" w:rsidR="00065F60" w:rsidRPr="008B1BDE" w:rsidRDefault="00065F60" w:rsidP="008B5E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</w:rPr>
      </w:pPr>
      <w:r w:rsidRPr="008B1BDE">
        <w:rPr>
          <w:rFonts w:ascii="Arial" w:eastAsia="Arial" w:hAnsi="Arial" w:cs="Arial"/>
          <w:b/>
          <w:color w:val="000000"/>
        </w:rPr>
        <w:t>ІІ. ЗМІСТ ПРОГРАМИ</w:t>
      </w:r>
    </w:p>
    <w:p w14:paraId="5E52AFC8" w14:textId="7B54B46F" w:rsidR="00065F60" w:rsidRPr="008B1BDE" w:rsidRDefault="009E2A00" w:rsidP="00065F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color w:val="000000"/>
        </w:rPr>
      </w:pPr>
      <w:r w:rsidRPr="008B1BDE">
        <w:rPr>
          <w:rFonts w:ascii="Arial" w:eastAsia="Arial" w:hAnsi="Arial" w:cs="Arial"/>
          <w:color w:val="000000"/>
        </w:rPr>
        <w:t xml:space="preserve"> </w:t>
      </w:r>
    </w:p>
    <w:p w14:paraId="21566D23" w14:textId="77777777" w:rsidR="00065F60" w:rsidRPr="008B1BDE" w:rsidRDefault="00065F60" w:rsidP="00B732F4">
      <w:pPr>
        <w:spacing w:line="276" w:lineRule="auto"/>
        <w:ind w:firstLine="709"/>
        <w:jc w:val="both"/>
        <w:rPr>
          <w:rFonts w:ascii="Arial" w:hAnsi="Arial" w:cs="Arial"/>
        </w:rPr>
      </w:pPr>
    </w:p>
    <w:p w14:paraId="53058922" w14:textId="796FFB08" w:rsidR="003C628B" w:rsidRPr="008B1BDE" w:rsidRDefault="00B732F4" w:rsidP="003C628B">
      <w:pPr>
        <w:pStyle w:val="a4"/>
        <w:rPr>
          <w:rFonts w:ascii="Arial" w:hAnsi="Arial" w:cs="Arial"/>
          <w:szCs w:val="24"/>
        </w:rPr>
      </w:pPr>
      <w:r w:rsidRPr="008B1BDE">
        <w:rPr>
          <w:rFonts w:ascii="Arial" w:hAnsi="Arial" w:cs="Arial"/>
          <w:szCs w:val="24"/>
        </w:rPr>
        <w:br w:type="page"/>
      </w:r>
      <w:r w:rsidR="003C628B" w:rsidRPr="008B1BDE">
        <w:rPr>
          <w:rFonts w:ascii="Arial" w:hAnsi="Arial" w:cs="Arial"/>
          <w:szCs w:val="24"/>
        </w:rPr>
        <w:lastRenderedPageBreak/>
        <w:t xml:space="preserve"> </w:t>
      </w:r>
    </w:p>
    <w:p w14:paraId="166ACBF3" w14:textId="77777777" w:rsidR="003C628B" w:rsidRPr="008B1BDE" w:rsidRDefault="003C628B" w:rsidP="003C628B">
      <w:pPr>
        <w:pStyle w:val="a6"/>
        <w:jc w:val="both"/>
        <w:rPr>
          <w:rFonts w:ascii="Arial" w:hAnsi="Arial" w:cs="Arial"/>
          <w:sz w:val="24"/>
          <w:szCs w:val="24"/>
        </w:rPr>
      </w:pPr>
    </w:p>
    <w:tbl>
      <w:tblPr>
        <w:tblW w:w="490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1"/>
        <w:gridCol w:w="1007"/>
        <w:gridCol w:w="984"/>
        <w:gridCol w:w="971"/>
        <w:gridCol w:w="1139"/>
      </w:tblGrid>
      <w:tr w:rsidR="003C628B" w:rsidRPr="008B1BDE" w14:paraId="0056DFBA" w14:textId="77777777" w:rsidTr="004354BE">
        <w:trPr>
          <w:cantSplit/>
        </w:trPr>
        <w:tc>
          <w:tcPr>
            <w:tcW w:w="2829" w:type="pct"/>
            <w:vMerge w:val="restart"/>
          </w:tcPr>
          <w:p w14:paraId="1A1EE0A7" w14:textId="77777777" w:rsidR="003C628B" w:rsidRPr="008B1BDE" w:rsidRDefault="003C628B" w:rsidP="004354BE">
            <w:pPr>
              <w:pStyle w:val="a6"/>
              <w:rPr>
                <w:rFonts w:ascii="Arial" w:hAnsi="Arial" w:cs="Arial"/>
                <w:b/>
                <w:sz w:val="24"/>
                <w:szCs w:val="24"/>
              </w:rPr>
            </w:pPr>
            <w:r w:rsidRPr="008B1BDE">
              <w:rPr>
                <w:rFonts w:ascii="Arial" w:hAnsi="Arial" w:cs="Arial"/>
                <w:b/>
                <w:sz w:val="24"/>
                <w:szCs w:val="24"/>
              </w:rPr>
              <w:t>Назви спецкурсу (модуля)</w:t>
            </w:r>
          </w:p>
        </w:tc>
        <w:tc>
          <w:tcPr>
            <w:tcW w:w="2171" w:type="pct"/>
            <w:gridSpan w:val="4"/>
          </w:tcPr>
          <w:p w14:paraId="2D9D2310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BDE">
              <w:rPr>
                <w:rFonts w:ascii="Arial" w:hAnsi="Arial" w:cs="Arial"/>
                <w:b/>
                <w:sz w:val="24"/>
                <w:szCs w:val="24"/>
              </w:rPr>
              <w:t>Кількість годин</w:t>
            </w:r>
          </w:p>
        </w:tc>
      </w:tr>
      <w:tr w:rsidR="003C628B" w:rsidRPr="008B1BDE" w14:paraId="6FED2617" w14:textId="77777777" w:rsidTr="004354BE">
        <w:trPr>
          <w:cantSplit/>
          <w:trHeight w:val="557"/>
        </w:trPr>
        <w:tc>
          <w:tcPr>
            <w:tcW w:w="2829" w:type="pct"/>
            <w:vMerge/>
            <w:vAlign w:val="center"/>
          </w:tcPr>
          <w:p w14:paraId="1FD19DEA" w14:textId="77777777" w:rsidR="003C628B" w:rsidRPr="008B1BDE" w:rsidRDefault="003C628B" w:rsidP="004354BE">
            <w:pPr>
              <w:pStyle w:val="a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3" w:type="pct"/>
          </w:tcPr>
          <w:p w14:paraId="47A3EE74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BDE">
              <w:rPr>
                <w:rFonts w:ascii="Arial" w:hAnsi="Arial" w:cs="Arial"/>
                <w:b/>
                <w:sz w:val="24"/>
                <w:szCs w:val="24"/>
              </w:rPr>
              <w:t>Усього</w:t>
            </w:r>
          </w:p>
        </w:tc>
        <w:tc>
          <w:tcPr>
            <w:tcW w:w="521" w:type="pct"/>
          </w:tcPr>
          <w:p w14:paraId="76FFB533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BDE">
              <w:rPr>
                <w:rFonts w:ascii="Arial" w:hAnsi="Arial" w:cs="Arial"/>
                <w:b/>
                <w:sz w:val="24"/>
                <w:szCs w:val="24"/>
              </w:rPr>
              <w:t>Лекції</w:t>
            </w:r>
          </w:p>
        </w:tc>
        <w:tc>
          <w:tcPr>
            <w:tcW w:w="514" w:type="pct"/>
          </w:tcPr>
          <w:p w14:paraId="4AD7564B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BDE">
              <w:rPr>
                <w:rFonts w:ascii="Arial" w:hAnsi="Arial" w:cs="Arial"/>
                <w:b/>
                <w:sz w:val="24"/>
                <w:szCs w:val="24"/>
              </w:rPr>
              <w:t>Прак-тичні</w:t>
            </w:r>
          </w:p>
        </w:tc>
        <w:tc>
          <w:tcPr>
            <w:tcW w:w="603" w:type="pct"/>
          </w:tcPr>
          <w:p w14:paraId="42166352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BDE">
              <w:rPr>
                <w:rFonts w:ascii="Arial" w:hAnsi="Arial" w:cs="Arial"/>
                <w:b/>
                <w:sz w:val="24"/>
                <w:szCs w:val="24"/>
              </w:rPr>
              <w:t>Семі-нарські</w:t>
            </w:r>
          </w:p>
        </w:tc>
      </w:tr>
      <w:tr w:rsidR="003C628B" w:rsidRPr="008B1BDE" w14:paraId="7A96712B" w14:textId="77777777" w:rsidTr="004354BE">
        <w:trPr>
          <w:cantSplit/>
        </w:trPr>
        <w:tc>
          <w:tcPr>
            <w:tcW w:w="2829" w:type="pct"/>
          </w:tcPr>
          <w:p w14:paraId="77DB305F" w14:textId="77777777" w:rsidR="003C628B" w:rsidRPr="008B1BDE" w:rsidRDefault="003C628B" w:rsidP="004354BE">
            <w:pPr>
              <w:pStyle w:val="a6"/>
              <w:rPr>
                <w:rFonts w:ascii="Arial" w:hAnsi="Arial" w:cs="Arial"/>
                <w:b/>
                <w:sz w:val="24"/>
                <w:szCs w:val="24"/>
              </w:rPr>
            </w:pPr>
            <w:r w:rsidRPr="008B1BDE">
              <w:rPr>
                <w:rFonts w:ascii="Arial" w:hAnsi="Arial" w:cs="Arial"/>
                <w:b/>
                <w:sz w:val="24"/>
                <w:szCs w:val="24"/>
              </w:rPr>
              <w:t>Інтеграційно-мотиваційне заняття</w:t>
            </w:r>
          </w:p>
        </w:tc>
        <w:tc>
          <w:tcPr>
            <w:tcW w:w="533" w:type="pct"/>
          </w:tcPr>
          <w:p w14:paraId="2EDB9BA2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BD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14:paraId="39EE57B7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BD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4" w:type="pct"/>
          </w:tcPr>
          <w:p w14:paraId="07A7D45C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BD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3" w:type="pct"/>
          </w:tcPr>
          <w:p w14:paraId="4C8A8ED5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628B" w:rsidRPr="008B1BDE" w14:paraId="29AAEF96" w14:textId="77777777" w:rsidTr="004354BE">
        <w:trPr>
          <w:cantSplit/>
        </w:trPr>
        <w:tc>
          <w:tcPr>
            <w:tcW w:w="2829" w:type="pct"/>
          </w:tcPr>
          <w:p w14:paraId="78807F1F" w14:textId="77777777" w:rsidR="003C628B" w:rsidRPr="008B1BDE" w:rsidRDefault="003C628B" w:rsidP="004354BE">
            <w:pPr>
              <w:pStyle w:val="a6"/>
              <w:rPr>
                <w:rFonts w:ascii="Arial" w:eastAsia="Calibri" w:hAnsi="Arial" w:cs="Arial"/>
                <w:sz w:val="24"/>
                <w:szCs w:val="24"/>
              </w:rPr>
            </w:pPr>
            <w:r w:rsidRPr="008B1BDE">
              <w:rPr>
                <w:rFonts w:ascii="Arial" w:hAnsi="Arial" w:cs="Arial"/>
                <w:b/>
                <w:sz w:val="24"/>
                <w:szCs w:val="24"/>
              </w:rPr>
              <w:t>Модуль 1</w:t>
            </w:r>
            <w:r w:rsidRPr="008B1BDE">
              <w:rPr>
                <w:rFonts w:ascii="Arial" w:hAnsi="Arial" w:cs="Arial"/>
                <w:sz w:val="24"/>
                <w:szCs w:val="24"/>
              </w:rPr>
              <w:t xml:space="preserve">. Психологічні аспекти організації роботи заступника директора з навчально-виховної роботи ЗЗСО  </w:t>
            </w:r>
          </w:p>
        </w:tc>
        <w:tc>
          <w:tcPr>
            <w:tcW w:w="533" w:type="pct"/>
          </w:tcPr>
          <w:p w14:paraId="7499B5E1" w14:textId="77777777" w:rsidR="003C628B" w:rsidRPr="008B1BDE" w:rsidRDefault="003C628B" w:rsidP="004354BE">
            <w:pPr>
              <w:pStyle w:val="a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B1BDE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521" w:type="pct"/>
          </w:tcPr>
          <w:p w14:paraId="47E36F0D" w14:textId="77777777" w:rsidR="003C628B" w:rsidRPr="008B1BDE" w:rsidRDefault="003C628B" w:rsidP="004354BE">
            <w:pPr>
              <w:pStyle w:val="a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B1BDE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514" w:type="pct"/>
          </w:tcPr>
          <w:p w14:paraId="7B28185E" w14:textId="77777777" w:rsidR="003C628B" w:rsidRPr="008B1BDE" w:rsidRDefault="003C628B" w:rsidP="004354BE">
            <w:pPr>
              <w:pStyle w:val="a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B1BDE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03" w:type="pct"/>
          </w:tcPr>
          <w:p w14:paraId="4C3BB566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628B" w:rsidRPr="008B1BDE" w14:paraId="794B71B3" w14:textId="77777777" w:rsidTr="004354BE">
        <w:trPr>
          <w:cantSplit/>
        </w:trPr>
        <w:tc>
          <w:tcPr>
            <w:tcW w:w="2829" w:type="pct"/>
          </w:tcPr>
          <w:p w14:paraId="1DB605B1" w14:textId="77777777" w:rsidR="003C628B" w:rsidRPr="008B1BDE" w:rsidRDefault="003C628B" w:rsidP="004354BE">
            <w:pPr>
              <w:pStyle w:val="1"/>
              <w:rPr>
                <w:rFonts w:ascii="Arial" w:hAnsi="Arial" w:cs="Arial"/>
                <w:sz w:val="24"/>
                <w:szCs w:val="24"/>
              </w:rPr>
            </w:pPr>
            <w:r w:rsidRPr="008B1BDE">
              <w:rPr>
                <w:rFonts w:ascii="Arial" w:hAnsi="Arial" w:cs="Arial"/>
                <w:b/>
                <w:sz w:val="24"/>
                <w:szCs w:val="24"/>
              </w:rPr>
              <w:t>Модуль 2</w:t>
            </w:r>
            <w:r w:rsidRPr="008B1BDE">
              <w:rPr>
                <w:rFonts w:ascii="Arial" w:hAnsi="Arial" w:cs="Arial"/>
                <w:sz w:val="24"/>
                <w:szCs w:val="24"/>
              </w:rPr>
              <w:t>. І</w:t>
            </w:r>
            <w:r w:rsidRPr="008B1BDE">
              <w:rPr>
                <w:rFonts w:ascii="Arial" w:eastAsia="Times New Roman" w:hAnsi="Arial" w:cs="Arial"/>
                <w:sz w:val="24"/>
                <w:szCs w:val="24"/>
              </w:rPr>
              <w:t>нклюзивне навчання: сутність, завдання та принципи</w:t>
            </w:r>
            <w:r w:rsidRPr="008B1BD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33" w:type="pct"/>
          </w:tcPr>
          <w:p w14:paraId="6B05139E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BD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21" w:type="pct"/>
          </w:tcPr>
          <w:p w14:paraId="3CCE76B4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BD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4" w:type="pct"/>
          </w:tcPr>
          <w:p w14:paraId="57ACBD38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BD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3" w:type="pct"/>
          </w:tcPr>
          <w:p w14:paraId="18E3E16A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628B" w:rsidRPr="008B1BDE" w14:paraId="43C2A22F" w14:textId="77777777" w:rsidTr="004354BE">
        <w:trPr>
          <w:cantSplit/>
        </w:trPr>
        <w:tc>
          <w:tcPr>
            <w:tcW w:w="2829" w:type="pct"/>
          </w:tcPr>
          <w:p w14:paraId="5E55EA32" w14:textId="77777777" w:rsidR="003C628B" w:rsidRPr="008B1BDE" w:rsidRDefault="003C628B" w:rsidP="004354BE">
            <w:pPr>
              <w:pStyle w:val="1"/>
              <w:rPr>
                <w:rFonts w:ascii="Arial" w:hAnsi="Arial" w:cs="Arial"/>
                <w:sz w:val="24"/>
                <w:szCs w:val="24"/>
              </w:rPr>
            </w:pPr>
            <w:r w:rsidRPr="008B1BDE">
              <w:rPr>
                <w:rFonts w:ascii="Arial" w:hAnsi="Arial" w:cs="Arial"/>
                <w:b/>
                <w:sz w:val="24"/>
                <w:szCs w:val="24"/>
              </w:rPr>
              <w:t>Модуль 3</w:t>
            </w:r>
            <w:r w:rsidRPr="008B1BDE">
              <w:rPr>
                <w:rFonts w:ascii="Arial" w:hAnsi="Arial" w:cs="Arial"/>
                <w:sz w:val="24"/>
                <w:szCs w:val="24"/>
              </w:rPr>
              <w:t>.  Атестація педагогічних працівників</w:t>
            </w:r>
          </w:p>
        </w:tc>
        <w:tc>
          <w:tcPr>
            <w:tcW w:w="533" w:type="pct"/>
          </w:tcPr>
          <w:p w14:paraId="210657E8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BD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21" w:type="pct"/>
          </w:tcPr>
          <w:p w14:paraId="0B672DA9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BD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4" w:type="pct"/>
          </w:tcPr>
          <w:p w14:paraId="104F5FB9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BD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3" w:type="pct"/>
          </w:tcPr>
          <w:p w14:paraId="5017FFF1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628B" w:rsidRPr="008B1BDE" w14:paraId="4DAA4BF2" w14:textId="77777777" w:rsidTr="004354BE">
        <w:trPr>
          <w:cantSplit/>
          <w:trHeight w:val="427"/>
        </w:trPr>
        <w:tc>
          <w:tcPr>
            <w:tcW w:w="2829" w:type="pct"/>
          </w:tcPr>
          <w:p w14:paraId="1CD4B28D" w14:textId="77777777" w:rsidR="003C628B" w:rsidRPr="008B1BDE" w:rsidRDefault="003C628B" w:rsidP="00435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B1BDE">
              <w:rPr>
                <w:rFonts w:ascii="Arial" w:hAnsi="Arial" w:cs="Arial"/>
                <w:b/>
              </w:rPr>
              <w:t>Модуль 4</w:t>
            </w:r>
            <w:r w:rsidRPr="008B1BDE">
              <w:rPr>
                <w:rFonts w:ascii="Arial" w:hAnsi="Arial" w:cs="Arial"/>
              </w:rPr>
              <w:t xml:space="preserve">.  </w:t>
            </w:r>
            <w:r w:rsidRPr="008B1BDE">
              <w:rPr>
                <w:rFonts w:ascii="Arial" w:eastAsia="Arial" w:hAnsi="Arial" w:cs="Arial"/>
                <w:color w:val="000000"/>
              </w:rPr>
              <w:t xml:space="preserve">Управлінська документація </w:t>
            </w:r>
            <w:r w:rsidRPr="008B1BDE">
              <w:rPr>
                <w:rFonts w:ascii="Arial" w:hAnsi="Arial" w:cs="Arial"/>
                <w:bCs/>
                <w:color w:val="000000"/>
              </w:rPr>
              <w:t>(Загальні положення документування управлінської діяльності)</w:t>
            </w:r>
          </w:p>
        </w:tc>
        <w:tc>
          <w:tcPr>
            <w:tcW w:w="533" w:type="pct"/>
          </w:tcPr>
          <w:p w14:paraId="26D29E05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BD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21" w:type="pct"/>
          </w:tcPr>
          <w:p w14:paraId="7904F4A3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BD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14" w:type="pct"/>
          </w:tcPr>
          <w:p w14:paraId="4E2A14B7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BD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3" w:type="pct"/>
          </w:tcPr>
          <w:p w14:paraId="3F6981EE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628B" w:rsidRPr="008B1BDE" w14:paraId="01B296A4" w14:textId="77777777" w:rsidTr="004354BE">
        <w:trPr>
          <w:cantSplit/>
        </w:trPr>
        <w:tc>
          <w:tcPr>
            <w:tcW w:w="2829" w:type="pct"/>
          </w:tcPr>
          <w:p w14:paraId="19305D81" w14:textId="77777777" w:rsidR="003C628B" w:rsidRPr="008B1BDE" w:rsidRDefault="003C628B" w:rsidP="004354BE">
            <w:pPr>
              <w:pStyle w:val="a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1BDE">
              <w:rPr>
                <w:rFonts w:ascii="Arial" w:hAnsi="Arial" w:cs="Arial"/>
                <w:b/>
                <w:bCs/>
                <w:sz w:val="24"/>
                <w:szCs w:val="24"/>
              </w:rPr>
              <w:t>Вихідне діагностування, презентація добрих практик</w:t>
            </w:r>
          </w:p>
        </w:tc>
        <w:tc>
          <w:tcPr>
            <w:tcW w:w="533" w:type="pct"/>
          </w:tcPr>
          <w:p w14:paraId="6F7FE87D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BD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14:paraId="19070051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pct"/>
          </w:tcPr>
          <w:p w14:paraId="3CA3F579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BD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3" w:type="pct"/>
          </w:tcPr>
          <w:p w14:paraId="790CF8D2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628B" w:rsidRPr="008B1BDE" w14:paraId="0EAF8260" w14:textId="77777777" w:rsidTr="004354BE">
        <w:trPr>
          <w:trHeight w:val="435"/>
        </w:trPr>
        <w:tc>
          <w:tcPr>
            <w:tcW w:w="2829" w:type="pct"/>
          </w:tcPr>
          <w:p w14:paraId="3B49B8EB" w14:textId="77777777" w:rsidR="003C628B" w:rsidRPr="008B1BDE" w:rsidRDefault="003C628B" w:rsidP="004354BE">
            <w:pPr>
              <w:pStyle w:val="a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1BD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Всього годин: </w:t>
            </w:r>
          </w:p>
        </w:tc>
        <w:tc>
          <w:tcPr>
            <w:tcW w:w="533" w:type="pct"/>
          </w:tcPr>
          <w:p w14:paraId="1647D0B7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8B1BDE">
              <w:rPr>
                <w:rFonts w:ascii="Arial" w:hAnsi="Arial" w:cs="Arial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521" w:type="pct"/>
          </w:tcPr>
          <w:p w14:paraId="5C1EAF95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bCs/>
                <w:sz w:val="24"/>
                <w:szCs w:val="24"/>
                <w:lang w:eastAsia="uk-UA"/>
              </w:rPr>
            </w:pPr>
            <w:r w:rsidRPr="008B1BDE">
              <w:rPr>
                <w:rFonts w:ascii="Arial" w:hAnsi="Arial" w:cs="Arial"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514" w:type="pct"/>
          </w:tcPr>
          <w:p w14:paraId="2042BC53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bCs/>
                <w:sz w:val="24"/>
                <w:szCs w:val="24"/>
                <w:lang w:eastAsia="uk-UA"/>
              </w:rPr>
            </w:pPr>
            <w:r w:rsidRPr="008B1BDE">
              <w:rPr>
                <w:rFonts w:ascii="Arial" w:hAnsi="Arial" w:cs="Arial"/>
                <w:bCs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603" w:type="pct"/>
          </w:tcPr>
          <w:p w14:paraId="3B3F83C9" w14:textId="77777777" w:rsidR="003C628B" w:rsidRPr="008B1BDE" w:rsidRDefault="003C628B" w:rsidP="004354BE">
            <w:pPr>
              <w:pStyle w:val="a6"/>
              <w:jc w:val="center"/>
              <w:rPr>
                <w:rFonts w:ascii="Arial" w:hAnsi="Arial" w:cs="Arial"/>
                <w:bCs/>
                <w:sz w:val="24"/>
                <w:szCs w:val="24"/>
                <w:lang w:eastAsia="uk-UA"/>
              </w:rPr>
            </w:pPr>
          </w:p>
        </w:tc>
      </w:tr>
    </w:tbl>
    <w:p w14:paraId="7E2953DE" w14:textId="77777777" w:rsidR="003C628B" w:rsidRPr="008B1BDE" w:rsidRDefault="003C628B" w:rsidP="003C628B">
      <w:pPr>
        <w:pStyle w:val="a4"/>
        <w:jc w:val="left"/>
        <w:rPr>
          <w:rFonts w:ascii="Arial" w:hAnsi="Arial" w:cs="Arial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8"/>
        <w:gridCol w:w="4348"/>
        <w:gridCol w:w="1840"/>
      </w:tblGrid>
      <w:tr w:rsidR="003C628B" w:rsidRPr="008B1BDE" w14:paraId="0D711269" w14:textId="77777777" w:rsidTr="004354BE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3784B" w14:textId="77777777" w:rsidR="003C628B" w:rsidRPr="008B1BDE" w:rsidRDefault="003C628B" w:rsidP="004354BE">
            <w:pPr>
              <w:rPr>
                <w:rFonts w:ascii="Arial" w:hAnsi="Arial" w:cs="Arial"/>
              </w:rPr>
            </w:pPr>
            <w:r w:rsidRPr="008B1BDE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A8679" w14:textId="77777777" w:rsidR="003C628B" w:rsidRPr="008B1BDE" w:rsidRDefault="003C628B" w:rsidP="004354BE">
            <w:pPr>
              <w:rPr>
                <w:rFonts w:ascii="Arial" w:hAnsi="Arial" w:cs="Arial"/>
              </w:rPr>
            </w:pPr>
            <w:r w:rsidRPr="008B1BDE">
              <w:rPr>
                <w:rFonts w:ascii="Arial" w:hAnsi="Arial" w:cs="Arial"/>
                <w:b/>
              </w:rPr>
              <w:t>Вид заняття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5B6C3" w14:textId="77777777" w:rsidR="003C628B" w:rsidRPr="008B1BDE" w:rsidRDefault="003C628B" w:rsidP="004354BE">
            <w:pPr>
              <w:rPr>
                <w:rFonts w:ascii="Arial" w:hAnsi="Arial" w:cs="Arial"/>
              </w:rPr>
            </w:pPr>
            <w:r w:rsidRPr="008B1BDE">
              <w:rPr>
                <w:rFonts w:ascii="Arial" w:hAnsi="Arial" w:cs="Arial"/>
                <w:b/>
              </w:rPr>
              <w:t>К-сть год</w:t>
            </w:r>
          </w:p>
        </w:tc>
      </w:tr>
      <w:tr w:rsidR="003C628B" w:rsidRPr="008B1BDE" w14:paraId="6B3F2DAD" w14:textId="77777777" w:rsidTr="004354BE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C0921" w14:textId="77777777" w:rsidR="003C628B" w:rsidRPr="008B1BDE" w:rsidRDefault="003C628B" w:rsidP="004354BE">
            <w:pPr>
              <w:rPr>
                <w:rFonts w:ascii="Arial" w:hAnsi="Arial" w:cs="Arial"/>
              </w:rPr>
            </w:pPr>
            <w:r w:rsidRPr="008B1BDE">
              <w:rPr>
                <w:rFonts w:ascii="Arial" w:hAnsi="Arial" w:cs="Arial"/>
              </w:rPr>
              <w:t>1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71FAA" w14:textId="77777777" w:rsidR="003C628B" w:rsidRPr="008B1BDE" w:rsidRDefault="003C628B" w:rsidP="004354BE">
            <w:pPr>
              <w:rPr>
                <w:rFonts w:ascii="Arial" w:hAnsi="Arial" w:cs="Arial"/>
              </w:rPr>
            </w:pPr>
            <w:r w:rsidRPr="008B1BDE">
              <w:rPr>
                <w:rFonts w:ascii="Arial" w:hAnsi="Arial" w:cs="Arial"/>
              </w:rPr>
              <w:t>Лекції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68D15" w14:textId="77777777" w:rsidR="003C628B" w:rsidRPr="008B1BDE" w:rsidRDefault="003C628B" w:rsidP="004354BE">
            <w:pPr>
              <w:snapToGrid w:val="0"/>
              <w:rPr>
                <w:rFonts w:ascii="Arial" w:hAnsi="Arial" w:cs="Arial"/>
              </w:rPr>
            </w:pPr>
            <w:r w:rsidRPr="008B1BDE">
              <w:rPr>
                <w:rFonts w:ascii="Arial" w:hAnsi="Arial" w:cs="Arial"/>
                <w:lang w:eastAsia="ru-RU"/>
              </w:rPr>
              <w:t>12</w:t>
            </w:r>
          </w:p>
        </w:tc>
      </w:tr>
      <w:tr w:rsidR="003C628B" w:rsidRPr="008B1BDE" w14:paraId="4BC03F2F" w14:textId="77777777" w:rsidTr="004354BE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837E3" w14:textId="77777777" w:rsidR="003C628B" w:rsidRPr="008B1BDE" w:rsidRDefault="003C628B" w:rsidP="004354BE">
            <w:pPr>
              <w:rPr>
                <w:rFonts w:ascii="Arial" w:hAnsi="Arial" w:cs="Arial"/>
              </w:rPr>
            </w:pPr>
            <w:r w:rsidRPr="008B1BDE">
              <w:rPr>
                <w:rFonts w:ascii="Arial" w:hAnsi="Arial" w:cs="Arial"/>
              </w:rPr>
              <w:t>2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4EAFD" w14:textId="77777777" w:rsidR="003C628B" w:rsidRPr="008B1BDE" w:rsidRDefault="003C628B" w:rsidP="004354BE">
            <w:pPr>
              <w:rPr>
                <w:rFonts w:ascii="Arial" w:hAnsi="Arial" w:cs="Arial"/>
              </w:rPr>
            </w:pPr>
            <w:r w:rsidRPr="008B1BDE">
              <w:rPr>
                <w:rFonts w:ascii="Arial" w:hAnsi="Arial" w:cs="Arial"/>
              </w:rPr>
              <w:t>Практичні заняття,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7B890" w14:textId="77777777" w:rsidR="003C628B" w:rsidRPr="008B1BDE" w:rsidRDefault="003C628B" w:rsidP="004354BE">
            <w:pPr>
              <w:snapToGrid w:val="0"/>
              <w:rPr>
                <w:rFonts w:ascii="Arial" w:hAnsi="Arial" w:cs="Arial"/>
              </w:rPr>
            </w:pPr>
            <w:r w:rsidRPr="008B1BDE">
              <w:rPr>
                <w:rFonts w:ascii="Arial" w:hAnsi="Arial" w:cs="Arial"/>
                <w:lang w:eastAsia="ru-RU"/>
              </w:rPr>
              <w:t>18</w:t>
            </w:r>
          </w:p>
        </w:tc>
      </w:tr>
      <w:tr w:rsidR="003C628B" w:rsidRPr="008B1BDE" w14:paraId="6C790838" w14:textId="77777777" w:rsidTr="004354BE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4C3DE" w14:textId="77777777" w:rsidR="003C628B" w:rsidRPr="008B1BDE" w:rsidRDefault="003C628B" w:rsidP="004354BE">
            <w:pPr>
              <w:snapToGrid w:val="0"/>
              <w:rPr>
                <w:rFonts w:ascii="Arial" w:eastAsia="Calibri" w:hAnsi="Arial" w:cs="Arial"/>
                <w:lang w:eastAsia="ru-RU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AF4AA" w14:textId="77777777" w:rsidR="003C628B" w:rsidRPr="008B1BDE" w:rsidRDefault="003C628B" w:rsidP="004354BE">
            <w:pPr>
              <w:rPr>
                <w:rFonts w:ascii="Arial" w:hAnsi="Arial" w:cs="Arial"/>
              </w:rPr>
            </w:pPr>
            <w:r w:rsidRPr="008B1BDE">
              <w:rPr>
                <w:rFonts w:ascii="Arial" w:hAnsi="Arial" w:cs="Arial"/>
                <w:b/>
              </w:rPr>
              <w:t>Всього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8EF80" w14:textId="77777777" w:rsidR="003C628B" w:rsidRPr="008B1BDE" w:rsidRDefault="003C628B" w:rsidP="004354BE">
            <w:pPr>
              <w:snapToGrid w:val="0"/>
              <w:rPr>
                <w:rFonts w:ascii="Arial" w:hAnsi="Arial" w:cs="Arial"/>
              </w:rPr>
            </w:pPr>
            <w:r w:rsidRPr="008B1BDE">
              <w:rPr>
                <w:rFonts w:ascii="Arial" w:hAnsi="Arial" w:cs="Arial"/>
                <w:b/>
                <w:lang w:eastAsia="ru-RU"/>
              </w:rPr>
              <w:t>30</w:t>
            </w:r>
          </w:p>
        </w:tc>
      </w:tr>
    </w:tbl>
    <w:p w14:paraId="7A3D3CF5" w14:textId="77777777" w:rsidR="003C628B" w:rsidRPr="008B1BDE" w:rsidRDefault="003C628B" w:rsidP="003C628B">
      <w:pPr>
        <w:pStyle w:val="a4"/>
        <w:jc w:val="left"/>
        <w:rPr>
          <w:rFonts w:ascii="Arial" w:hAnsi="Arial" w:cs="Arial"/>
          <w:szCs w:val="24"/>
        </w:rPr>
      </w:pPr>
    </w:p>
    <w:p w14:paraId="1A588382" w14:textId="77777777" w:rsidR="003C628B" w:rsidRPr="008B1BDE" w:rsidRDefault="003C628B" w:rsidP="003C628B">
      <w:pPr>
        <w:pStyle w:val="a4"/>
        <w:jc w:val="left"/>
        <w:rPr>
          <w:rFonts w:ascii="Arial" w:hAnsi="Arial" w:cs="Arial"/>
          <w:szCs w:val="24"/>
        </w:rPr>
      </w:pPr>
    </w:p>
    <w:p w14:paraId="1C8FDE57" w14:textId="77777777" w:rsidR="003C628B" w:rsidRPr="008B1BDE" w:rsidRDefault="003C628B" w:rsidP="003C628B">
      <w:pPr>
        <w:pStyle w:val="a4"/>
        <w:jc w:val="left"/>
        <w:rPr>
          <w:rFonts w:ascii="Arial" w:hAnsi="Arial" w:cs="Arial"/>
          <w:szCs w:val="24"/>
        </w:rPr>
      </w:pPr>
    </w:p>
    <w:p w14:paraId="56516DA5" w14:textId="77777777" w:rsidR="003C628B" w:rsidRPr="008B1BDE" w:rsidRDefault="003C628B" w:rsidP="003C628B">
      <w:pPr>
        <w:pStyle w:val="a4"/>
        <w:jc w:val="left"/>
        <w:rPr>
          <w:rFonts w:ascii="Arial" w:hAnsi="Arial" w:cs="Arial"/>
          <w:szCs w:val="24"/>
        </w:rPr>
      </w:pPr>
    </w:p>
    <w:p w14:paraId="701676A4" w14:textId="7F0C21D4" w:rsidR="007474EA" w:rsidRPr="008B1BDE" w:rsidRDefault="007474EA" w:rsidP="007474EA">
      <w:pPr>
        <w:pStyle w:val="a6"/>
        <w:rPr>
          <w:rFonts w:ascii="Arial" w:hAnsi="Arial" w:cs="Arial"/>
          <w:b/>
          <w:sz w:val="24"/>
          <w:szCs w:val="24"/>
        </w:rPr>
      </w:pPr>
      <w:r w:rsidRPr="008B1BDE">
        <w:rPr>
          <w:rFonts w:ascii="Arial" w:hAnsi="Arial" w:cs="Arial"/>
          <w:b/>
          <w:sz w:val="24"/>
          <w:szCs w:val="24"/>
        </w:rPr>
        <w:t>1.Інтеграційно-мотиваційне заняття</w:t>
      </w:r>
    </w:p>
    <w:p w14:paraId="0F7ACEE2" w14:textId="211EF4D6" w:rsidR="007474EA" w:rsidRPr="008B1BDE" w:rsidRDefault="007474EA" w:rsidP="007474EA">
      <w:pPr>
        <w:pStyle w:val="a6"/>
        <w:rPr>
          <w:rFonts w:ascii="Arial" w:hAnsi="Arial" w:cs="Arial"/>
          <w:b/>
          <w:sz w:val="24"/>
          <w:szCs w:val="24"/>
        </w:rPr>
      </w:pPr>
      <w:r w:rsidRPr="008B1BDE">
        <w:rPr>
          <w:rFonts w:ascii="Arial" w:hAnsi="Arial" w:cs="Arial"/>
          <w:sz w:val="24"/>
          <w:szCs w:val="24"/>
        </w:rPr>
        <w:t>«Професійний кейс  заступника директора з навчально-виховної роботи»</w:t>
      </w:r>
    </w:p>
    <w:p w14:paraId="0CE83C12" w14:textId="77777777" w:rsidR="003C628B" w:rsidRPr="008B1BDE" w:rsidRDefault="003C628B" w:rsidP="003C628B">
      <w:pPr>
        <w:pStyle w:val="a4"/>
        <w:jc w:val="left"/>
        <w:rPr>
          <w:rFonts w:ascii="Arial" w:hAnsi="Arial" w:cs="Arial"/>
          <w:szCs w:val="24"/>
        </w:rPr>
      </w:pPr>
    </w:p>
    <w:p w14:paraId="44552BF2" w14:textId="50183AC0" w:rsidR="003C628B" w:rsidRPr="008B1BDE" w:rsidRDefault="007474EA" w:rsidP="003C628B">
      <w:pPr>
        <w:pStyle w:val="a4"/>
        <w:jc w:val="left"/>
        <w:rPr>
          <w:rFonts w:ascii="Arial" w:hAnsi="Arial" w:cs="Arial"/>
          <w:szCs w:val="24"/>
        </w:rPr>
      </w:pPr>
      <w:r w:rsidRPr="008B1BDE">
        <w:rPr>
          <w:rFonts w:ascii="Arial" w:hAnsi="Arial" w:cs="Arial"/>
          <w:szCs w:val="24"/>
        </w:rPr>
        <w:t xml:space="preserve">Модуль 1. Психологічні аспекти організації роботи заступника директора з навчально-виховної роботи ЗЗСО  </w:t>
      </w:r>
    </w:p>
    <w:p w14:paraId="0415442A" w14:textId="7AE93CFD" w:rsidR="007474EA" w:rsidRPr="008B1BDE" w:rsidRDefault="007474EA" w:rsidP="007474EA">
      <w:pPr>
        <w:rPr>
          <w:rFonts w:ascii="Arial" w:hAnsi="Arial" w:cs="Arial"/>
        </w:rPr>
      </w:pPr>
      <w:r w:rsidRPr="008B1BDE">
        <w:rPr>
          <w:rFonts w:ascii="Arial" w:hAnsi="Arial" w:cs="Arial"/>
        </w:rPr>
        <w:t>«Навички психологічного відновлення»</w:t>
      </w:r>
    </w:p>
    <w:p w14:paraId="1283BF9A" w14:textId="00178345" w:rsidR="003C628B" w:rsidRPr="008B1BDE" w:rsidRDefault="008B5E08" w:rsidP="003C628B">
      <w:pPr>
        <w:pStyle w:val="a4"/>
        <w:jc w:val="left"/>
        <w:rPr>
          <w:rFonts w:ascii="Arial" w:hAnsi="Arial" w:cs="Arial"/>
          <w:b w:val="0"/>
          <w:bCs/>
          <w:szCs w:val="24"/>
        </w:rPr>
      </w:pPr>
      <w:r w:rsidRPr="008B1BDE">
        <w:rPr>
          <w:rFonts w:ascii="Arial" w:hAnsi="Arial" w:cs="Arial"/>
          <w:b w:val="0"/>
          <w:bCs/>
          <w:szCs w:val="24"/>
        </w:rPr>
        <w:t>«Виховання як проєктування розвитку особистості»</w:t>
      </w:r>
    </w:p>
    <w:p w14:paraId="2113ABF6" w14:textId="77777777" w:rsidR="008B5E08" w:rsidRPr="008B1BDE" w:rsidRDefault="008B5E08" w:rsidP="003C628B">
      <w:pPr>
        <w:pStyle w:val="a4"/>
        <w:jc w:val="left"/>
        <w:rPr>
          <w:rFonts w:ascii="Arial" w:hAnsi="Arial" w:cs="Arial"/>
          <w:b w:val="0"/>
          <w:bCs/>
          <w:szCs w:val="24"/>
        </w:rPr>
      </w:pPr>
    </w:p>
    <w:p w14:paraId="1910F542" w14:textId="0AB8B132" w:rsidR="003C628B" w:rsidRPr="008B1BDE" w:rsidRDefault="007474EA" w:rsidP="003C628B">
      <w:pPr>
        <w:pStyle w:val="a4"/>
        <w:jc w:val="left"/>
        <w:rPr>
          <w:rFonts w:ascii="Arial" w:hAnsi="Arial" w:cs="Arial"/>
          <w:szCs w:val="24"/>
        </w:rPr>
      </w:pPr>
      <w:r w:rsidRPr="008B1BDE">
        <w:rPr>
          <w:rFonts w:ascii="Arial" w:hAnsi="Arial" w:cs="Arial"/>
          <w:szCs w:val="24"/>
        </w:rPr>
        <w:t>Модуль 2. І</w:t>
      </w:r>
      <w:r w:rsidRPr="008B1BDE">
        <w:rPr>
          <w:rFonts w:ascii="Arial" w:eastAsia="Times New Roman" w:hAnsi="Arial" w:cs="Arial"/>
          <w:szCs w:val="24"/>
        </w:rPr>
        <w:t>нклюзивне навчання: сутність, завдання та принципи</w:t>
      </w:r>
    </w:p>
    <w:p w14:paraId="3A9D9B13" w14:textId="322B5E88" w:rsidR="003C628B" w:rsidRPr="008B1BDE" w:rsidRDefault="007474EA" w:rsidP="003C628B">
      <w:pPr>
        <w:pStyle w:val="a4"/>
        <w:jc w:val="left"/>
        <w:rPr>
          <w:rFonts w:ascii="Arial" w:hAnsi="Arial" w:cs="Arial"/>
          <w:b w:val="0"/>
          <w:bCs/>
          <w:szCs w:val="24"/>
        </w:rPr>
      </w:pPr>
      <w:r w:rsidRPr="008B1BDE">
        <w:rPr>
          <w:rFonts w:ascii="Arial" w:hAnsi="Arial" w:cs="Arial"/>
          <w:b w:val="0"/>
          <w:bCs/>
          <w:szCs w:val="24"/>
        </w:rPr>
        <w:t>«Актуальні питання організації інклюзивного навчання: Визначення інклюзивного навчання через призму основних міжнародних документів»</w:t>
      </w:r>
    </w:p>
    <w:p w14:paraId="4B530749" w14:textId="04244CB6" w:rsidR="003C628B" w:rsidRPr="008B1BDE" w:rsidRDefault="007474EA" w:rsidP="003C628B">
      <w:pPr>
        <w:pStyle w:val="a4"/>
        <w:jc w:val="left"/>
        <w:rPr>
          <w:rFonts w:ascii="Arial" w:hAnsi="Arial" w:cs="Arial"/>
          <w:b w:val="0"/>
          <w:bCs/>
          <w:szCs w:val="24"/>
        </w:rPr>
      </w:pPr>
      <w:r w:rsidRPr="008B1BDE">
        <w:rPr>
          <w:rFonts w:ascii="Arial" w:hAnsi="Arial" w:cs="Arial"/>
          <w:b w:val="0"/>
          <w:bCs/>
          <w:szCs w:val="24"/>
        </w:rPr>
        <w:t>«Законодавство України щодо забезпечення права дітей з ООП на якісне інклюзивне навчання»</w:t>
      </w:r>
    </w:p>
    <w:p w14:paraId="4B4B5E20" w14:textId="57F5B95B" w:rsidR="003C628B" w:rsidRPr="008B1BDE" w:rsidRDefault="007474EA" w:rsidP="003C628B">
      <w:pPr>
        <w:pStyle w:val="a4"/>
        <w:jc w:val="left"/>
        <w:rPr>
          <w:rFonts w:ascii="Arial" w:hAnsi="Arial" w:cs="Arial"/>
          <w:b w:val="0"/>
          <w:bCs/>
          <w:szCs w:val="24"/>
        </w:rPr>
      </w:pPr>
      <w:r w:rsidRPr="008B1BDE">
        <w:rPr>
          <w:rFonts w:ascii="Arial" w:hAnsi="Arial" w:cs="Arial"/>
          <w:b w:val="0"/>
          <w:bCs/>
          <w:szCs w:val="24"/>
        </w:rPr>
        <w:t>«Партнерство з батьками як необхідна умова успішного інклюзивного навчання»</w:t>
      </w:r>
    </w:p>
    <w:p w14:paraId="2566CCF7" w14:textId="3FD84604" w:rsidR="003C628B" w:rsidRPr="008B1BDE" w:rsidRDefault="007474EA" w:rsidP="003C628B">
      <w:pPr>
        <w:pStyle w:val="a4"/>
        <w:jc w:val="left"/>
        <w:rPr>
          <w:rFonts w:ascii="Arial" w:hAnsi="Arial" w:cs="Arial"/>
          <w:b w:val="0"/>
          <w:bCs/>
          <w:szCs w:val="24"/>
        </w:rPr>
      </w:pPr>
      <w:r w:rsidRPr="008B1BDE">
        <w:rPr>
          <w:rFonts w:ascii="Arial" w:hAnsi="Arial" w:cs="Arial"/>
          <w:b w:val="0"/>
          <w:bCs/>
          <w:szCs w:val="24"/>
        </w:rPr>
        <w:t>«Професійне співробітництво як одна з умов успішного інклюзивного навчання: роль партнерства педагогів та асистентів педагогів з батьками»</w:t>
      </w:r>
    </w:p>
    <w:p w14:paraId="4094C2F4" w14:textId="77777777" w:rsidR="007474EA" w:rsidRPr="008B1BDE" w:rsidRDefault="007474EA" w:rsidP="003C628B">
      <w:pPr>
        <w:pStyle w:val="a4"/>
        <w:jc w:val="left"/>
        <w:rPr>
          <w:rFonts w:ascii="Arial" w:hAnsi="Arial" w:cs="Arial"/>
          <w:b w:val="0"/>
          <w:bCs/>
          <w:szCs w:val="24"/>
        </w:rPr>
      </w:pPr>
    </w:p>
    <w:p w14:paraId="73D1E350" w14:textId="54D31335" w:rsidR="003C628B" w:rsidRPr="008B1BDE" w:rsidRDefault="007474EA" w:rsidP="003C628B">
      <w:pPr>
        <w:pStyle w:val="a4"/>
        <w:jc w:val="left"/>
        <w:rPr>
          <w:rFonts w:ascii="Arial" w:hAnsi="Arial" w:cs="Arial"/>
          <w:szCs w:val="24"/>
        </w:rPr>
      </w:pPr>
      <w:r w:rsidRPr="008B1BDE">
        <w:rPr>
          <w:rFonts w:ascii="Arial" w:hAnsi="Arial" w:cs="Arial"/>
          <w:szCs w:val="24"/>
        </w:rPr>
        <w:t>Модуль 3.  Атестація педагогічних працівників</w:t>
      </w:r>
    </w:p>
    <w:p w14:paraId="560A6E1F" w14:textId="7A184C13" w:rsidR="003C628B" w:rsidRPr="008B1BDE" w:rsidRDefault="007474EA" w:rsidP="007474EA">
      <w:pPr>
        <w:jc w:val="both"/>
        <w:rPr>
          <w:rFonts w:ascii="Arial" w:hAnsi="Arial" w:cs="Arial"/>
          <w:bCs/>
          <w:color w:val="000000"/>
          <w:bdr w:val="none" w:sz="0" w:space="0" w:color="auto" w:frame="1"/>
        </w:rPr>
      </w:pPr>
      <w:r w:rsidRPr="008B1BDE">
        <w:rPr>
          <w:rFonts w:ascii="Arial" w:hAnsi="Arial" w:cs="Arial"/>
        </w:rPr>
        <w:t>«Атестація педагогічних працівників.</w:t>
      </w:r>
      <w:r w:rsidRPr="008B1BDE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r w:rsidRPr="008B1BDE">
        <w:rPr>
          <w:rFonts w:ascii="Arial" w:hAnsi="Arial" w:cs="Arial"/>
          <w:bCs/>
          <w:color w:val="000000"/>
          <w:bdr w:val="none" w:sz="0" w:space="0" w:color="auto" w:frame="1"/>
        </w:rPr>
        <w:t>Підвищення кваліфікації педагогічних</w:t>
      </w:r>
      <w:r w:rsidRPr="008B1BDE">
        <w:rPr>
          <w:rFonts w:ascii="Arial" w:hAnsi="Arial" w:cs="Arial"/>
          <w:bCs/>
          <w:color w:val="000000"/>
          <w:bdr w:val="none" w:sz="0" w:space="0" w:color="auto" w:frame="1"/>
        </w:rPr>
        <w:br/>
        <w:t>працівників закладів загальної середньої освіти.»</w:t>
      </w:r>
    </w:p>
    <w:p w14:paraId="112B5DCE" w14:textId="49A1AA34" w:rsidR="007474EA" w:rsidRPr="008B1BDE" w:rsidRDefault="007474EA" w:rsidP="007474EA">
      <w:pPr>
        <w:jc w:val="both"/>
        <w:rPr>
          <w:rFonts w:ascii="Arial" w:hAnsi="Arial" w:cs="Arial"/>
        </w:rPr>
      </w:pPr>
      <w:r w:rsidRPr="008B1BDE">
        <w:rPr>
          <w:rFonts w:ascii="Arial" w:hAnsi="Arial" w:cs="Arial"/>
        </w:rPr>
        <w:t>«Атестація педагогічних працівників: що змінить нове атестаційне положення».</w:t>
      </w:r>
    </w:p>
    <w:p w14:paraId="5C5F3C21" w14:textId="77777777" w:rsidR="008B5E08" w:rsidRPr="008B1BDE" w:rsidRDefault="008B5E08" w:rsidP="007474EA">
      <w:pPr>
        <w:jc w:val="both"/>
        <w:rPr>
          <w:rFonts w:ascii="Arial" w:hAnsi="Arial" w:cs="Arial"/>
          <w:b/>
        </w:rPr>
      </w:pPr>
    </w:p>
    <w:p w14:paraId="5A0B635B" w14:textId="34750969" w:rsidR="008B5E08" w:rsidRPr="008B1BDE" w:rsidRDefault="008B5E08" w:rsidP="007474EA">
      <w:pPr>
        <w:jc w:val="both"/>
        <w:rPr>
          <w:rFonts w:ascii="Arial" w:hAnsi="Arial" w:cs="Arial"/>
          <w:bCs/>
          <w:color w:val="000000"/>
        </w:rPr>
      </w:pPr>
      <w:r w:rsidRPr="008B1BDE">
        <w:rPr>
          <w:rFonts w:ascii="Arial" w:hAnsi="Arial" w:cs="Arial"/>
          <w:b/>
        </w:rPr>
        <w:t>Модуль 4</w:t>
      </w:r>
      <w:r w:rsidRPr="008B1BDE">
        <w:rPr>
          <w:rFonts w:ascii="Arial" w:hAnsi="Arial" w:cs="Arial"/>
        </w:rPr>
        <w:t xml:space="preserve">.  </w:t>
      </w:r>
      <w:r w:rsidRPr="008B1BDE">
        <w:rPr>
          <w:rFonts w:ascii="Arial" w:eastAsia="Arial" w:hAnsi="Arial" w:cs="Arial"/>
          <w:color w:val="000000"/>
        </w:rPr>
        <w:t xml:space="preserve">Управлінська документація </w:t>
      </w:r>
      <w:r w:rsidRPr="008B1BDE">
        <w:rPr>
          <w:rFonts w:ascii="Arial" w:hAnsi="Arial" w:cs="Arial"/>
          <w:bCs/>
          <w:color w:val="000000"/>
        </w:rPr>
        <w:t>(Загальні положення документування управлінської діяльності)</w:t>
      </w:r>
    </w:p>
    <w:p w14:paraId="491AFA14" w14:textId="2F519EA5" w:rsidR="008B5E08" w:rsidRPr="008B1BDE" w:rsidRDefault="008B5E08" w:rsidP="008B5E08">
      <w:pPr>
        <w:pStyle w:val="a6"/>
        <w:jc w:val="both"/>
        <w:rPr>
          <w:rFonts w:ascii="Arial" w:hAnsi="Arial" w:cs="Arial"/>
          <w:sz w:val="24"/>
          <w:szCs w:val="24"/>
        </w:rPr>
      </w:pPr>
      <w:r w:rsidRPr="008B1BDE">
        <w:rPr>
          <w:rFonts w:ascii="Arial" w:hAnsi="Arial" w:cs="Arial"/>
          <w:sz w:val="24"/>
          <w:szCs w:val="24"/>
        </w:rPr>
        <w:lastRenderedPageBreak/>
        <w:t>«Розбудова внутрішньої системи забезпечення якості освіти.у сучасному освітньому середовищі.»</w:t>
      </w:r>
    </w:p>
    <w:p w14:paraId="5410F143" w14:textId="4EB5E0CC" w:rsidR="008B5E08" w:rsidRPr="008B1BDE" w:rsidRDefault="008B5E08" w:rsidP="008B5E08">
      <w:pPr>
        <w:pStyle w:val="a6"/>
        <w:rPr>
          <w:rFonts w:ascii="Arial" w:hAnsi="Arial" w:cs="Arial"/>
          <w:sz w:val="24"/>
          <w:szCs w:val="24"/>
        </w:rPr>
      </w:pPr>
      <w:r w:rsidRPr="008B1BDE">
        <w:rPr>
          <w:rFonts w:ascii="Arial" w:hAnsi="Arial" w:cs="Arial"/>
          <w:sz w:val="24"/>
          <w:szCs w:val="24"/>
        </w:rPr>
        <w:t>«Контрольно-аналітична діяльність адміністрації як складова ефективного управління ЗЗСО»</w:t>
      </w:r>
    </w:p>
    <w:p w14:paraId="693FDA02" w14:textId="730FD334" w:rsidR="008B5E08" w:rsidRPr="008B1BDE" w:rsidRDefault="008B5E08" w:rsidP="008B5E08">
      <w:pPr>
        <w:pStyle w:val="a6"/>
        <w:jc w:val="both"/>
        <w:rPr>
          <w:rFonts w:ascii="Arial" w:hAnsi="Arial" w:cs="Arial"/>
          <w:sz w:val="24"/>
          <w:szCs w:val="24"/>
        </w:rPr>
      </w:pPr>
      <w:r w:rsidRPr="008B1BDE">
        <w:rPr>
          <w:rFonts w:ascii="Arial" w:hAnsi="Arial" w:cs="Arial"/>
          <w:sz w:val="24"/>
          <w:szCs w:val="24"/>
        </w:rPr>
        <w:t>«Контроль і керівництво навчальної діяльності в початковій школі»</w:t>
      </w:r>
    </w:p>
    <w:p w14:paraId="41266B46" w14:textId="62D6F8A9" w:rsidR="008B5E08" w:rsidRPr="008B1BDE" w:rsidRDefault="008B5E08" w:rsidP="008B5E08">
      <w:pPr>
        <w:pStyle w:val="a6"/>
        <w:jc w:val="both"/>
        <w:rPr>
          <w:rFonts w:ascii="Arial" w:hAnsi="Arial" w:cs="Arial"/>
          <w:sz w:val="24"/>
          <w:szCs w:val="24"/>
        </w:rPr>
      </w:pPr>
      <w:r w:rsidRPr="008B1BDE">
        <w:rPr>
          <w:rFonts w:ascii="Arial" w:hAnsi="Arial" w:cs="Arial"/>
          <w:sz w:val="24"/>
          <w:szCs w:val="24"/>
        </w:rPr>
        <w:t>«Педагогіка партнерства як ключовий компонент НУШ»</w:t>
      </w:r>
    </w:p>
    <w:p w14:paraId="442035AB" w14:textId="70814478" w:rsidR="008B5E08" w:rsidRPr="008B1BDE" w:rsidRDefault="008B5E08" w:rsidP="008B5E08">
      <w:pPr>
        <w:pStyle w:val="a6"/>
        <w:jc w:val="both"/>
        <w:rPr>
          <w:rFonts w:ascii="Arial" w:hAnsi="Arial" w:cs="Arial"/>
          <w:sz w:val="24"/>
          <w:szCs w:val="24"/>
        </w:rPr>
      </w:pPr>
    </w:p>
    <w:p w14:paraId="2A2CB2DF" w14:textId="0FD6D17B" w:rsidR="008B5E08" w:rsidRPr="008B1BDE" w:rsidRDefault="008B5E08" w:rsidP="008B5E08">
      <w:pPr>
        <w:pStyle w:val="a6"/>
        <w:jc w:val="both"/>
        <w:rPr>
          <w:rFonts w:ascii="Arial" w:hAnsi="Arial" w:cs="Arial"/>
          <w:sz w:val="24"/>
          <w:szCs w:val="24"/>
        </w:rPr>
      </w:pPr>
    </w:p>
    <w:p w14:paraId="2A931E63" w14:textId="77777777" w:rsidR="003A2BBB" w:rsidRPr="008B1BDE" w:rsidRDefault="003A2BBB" w:rsidP="003A2B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Arial" w:eastAsia="Arial" w:hAnsi="Arial" w:cs="Arial"/>
          <w:color w:val="000000"/>
        </w:rPr>
      </w:pPr>
      <w:r w:rsidRPr="008B1BDE">
        <w:rPr>
          <w:rFonts w:ascii="Arial" w:hAnsi="Arial" w:cs="Arial"/>
        </w:rPr>
        <w:t xml:space="preserve"> </w:t>
      </w:r>
      <w:r w:rsidRPr="008B1BDE">
        <w:rPr>
          <w:rFonts w:ascii="Arial" w:eastAsia="Arial" w:hAnsi="Arial" w:cs="Arial"/>
          <w:b/>
          <w:color w:val="000000"/>
        </w:rPr>
        <w:t>Література</w:t>
      </w:r>
    </w:p>
    <w:p w14:paraId="690172CF" w14:textId="59433570" w:rsidR="003A2BBB" w:rsidRPr="008B1BDE" w:rsidRDefault="003A2BBB" w:rsidP="003A2BBB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50505"/>
          <w:sz w:val="24"/>
          <w:szCs w:val="24"/>
        </w:rPr>
      </w:pPr>
      <w:bookmarkStart w:id="0" w:name="_heading=h.gjdgxs" w:colFirst="0" w:colLast="0"/>
      <w:bookmarkEnd w:id="0"/>
      <w:r w:rsidRPr="008B1BDE">
        <w:rPr>
          <w:rFonts w:ascii="Arial" w:hAnsi="Arial" w:cs="Arial"/>
          <w:sz w:val="24"/>
          <w:szCs w:val="24"/>
          <w:shd w:val="clear" w:color="auto" w:fill="FFFFFF"/>
        </w:rPr>
        <w:t>Абетка для директора. Рекомендації до побудови внутрішньої системи забезпечення якості освіти у закладах загальної середньої освіти</w:t>
      </w:r>
      <w:r w:rsidRPr="008B1BDE">
        <w:rPr>
          <w:rFonts w:ascii="Arial" w:eastAsia="Arial" w:hAnsi="Arial" w:cs="Arial"/>
          <w:color w:val="050505"/>
          <w:sz w:val="24"/>
          <w:szCs w:val="24"/>
          <w:highlight w:val="white"/>
        </w:rPr>
        <w:t>.</w:t>
      </w:r>
    </w:p>
    <w:p w14:paraId="5D62DB78" w14:textId="77777777" w:rsidR="003A2BBB" w:rsidRPr="008B1BDE" w:rsidRDefault="003A2BBB" w:rsidP="003A2BBB">
      <w:pPr>
        <w:widowControl w:val="0"/>
        <w:numPr>
          <w:ilvl w:val="0"/>
          <w:numId w:val="5"/>
        </w:numPr>
        <w:tabs>
          <w:tab w:val="left" w:pos="1532"/>
        </w:tabs>
        <w:spacing w:before="36"/>
        <w:ind w:left="0" w:hanging="2"/>
        <w:jc w:val="both"/>
        <w:rPr>
          <w:rFonts w:ascii="Arial" w:hAnsi="Arial" w:cs="Arial"/>
          <w:color w:val="231F20"/>
        </w:rPr>
      </w:pPr>
      <w:r w:rsidRPr="008B1BDE">
        <w:rPr>
          <w:rFonts w:ascii="Arial" w:hAnsi="Arial" w:cs="Arial"/>
          <w:color w:val="231F20"/>
        </w:rPr>
        <w:t xml:space="preserve">Закон України «Про основи соціальної захищеності інвалідів в Україні».Режим доступу : </w:t>
      </w:r>
      <w:hyperlink r:id="rId5">
        <w:r w:rsidRPr="008B1BDE">
          <w:rPr>
            <w:rFonts w:ascii="Arial" w:hAnsi="Arial" w:cs="Arial"/>
            <w:color w:val="231F20"/>
          </w:rPr>
          <w:t>http://zakon1.rada.gov.ua/laws/show/875-12</w:t>
        </w:r>
      </w:hyperlink>
    </w:p>
    <w:p w14:paraId="348A7E95" w14:textId="77777777" w:rsidR="003A2BBB" w:rsidRPr="008B1BDE" w:rsidRDefault="003A2BBB" w:rsidP="003A2BBB">
      <w:pPr>
        <w:widowControl w:val="0"/>
        <w:numPr>
          <w:ilvl w:val="0"/>
          <w:numId w:val="5"/>
        </w:numPr>
        <w:tabs>
          <w:tab w:val="left" w:pos="1533"/>
        </w:tabs>
        <w:spacing w:line="249" w:lineRule="auto"/>
        <w:ind w:left="0" w:right="145" w:hanging="2"/>
        <w:jc w:val="both"/>
        <w:rPr>
          <w:rFonts w:ascii="Arial" w:hAnsi="Arial" w:cs="Arial"/>
          <w:color w:val="231F20"/>
        </w:rPr>
      </w:pPr>
      <w:r w:rsidRPr="008B1BDE">
        <w:rPr>
          <w:rFonts w:ascii="Arial" w:hAnsi="Arial" w:cs="Arial"/>
          <w:color w:val="231F20"/>
        </w:rPr>
        <w:t>Всесвітня програма дій стосовно інвалідів, прийнята Генеральною Асамблеєю 3 грудня 1982 року : Резолюція ООН 37/52.</w:t>
      </w:r>
    </w:p>
    <w:p w14:paraId="4026FADD" w14:textId="77777777" w:rsidR="003A2BBB" w:rsidRPr="008B1BDE" w:rsidRDefault="003A2BBB" w:rsidP="003A2BBB">
      <w:pPr>
        <w:widowControl w:val="0"/>
        <w:numPr>
          <w:ilvl w:val="0"/>
          <w:numId w:val="5"/>
        </w:numPr>
        <w:tabs>
          <w:tab w:val="left" w:pos="1532"/>
        </w:tabs>
        <w:spacing w:line="249" w:lineRule="auto"/>
        <w:ind w:left="0" w:right="145" w:hanging="2"/>
        <w:jc w:val="both"/>
        <w:rPr>
          <w:rFonts w:ascii="Arial" w:hAnsi="Arial" w:cs="Arial"/>
          <w:color w:val="231F20"/>
        </w:rPr>
      </w:pPr>
      <w:r w:rsidRPr="008B1BDE">
        <w:rPr>
          <w:rFonts w:ascii="Arial" w:hAnsi="Arial" w:cs="Arial"/>
          <w:color w:val="231F20"/>
        </w:rPr>
        <w:t>Стандартні правила забезпечення рівних можливостей для інвалідів: Резолюція Генеральної Асамблеї ООН № 48/96. — Режим доступу: http:// zakon2.rada.gov.ua/laws/show/995_306</w:t>
      </w:r>
    </w:p>
    <w:p w14:paraId="3272B6DE" w14:textId="77777777" w:rsidR="003A2BBB" w:rsidRPr="008B1BDE" w:rsidRDefault="003A2BBB" w:rsidP="003A2BBB">
      <w:pPr>
        <w:widowControl w:val="0"/>
        <w:numPr>
          <w:ilvl w:val="0"/>
          <w:numId w:val="5"/>
        </w:numPr>
        <w:tabs>
          <w:tab w:val="left" w:pos="1532"/>
        </w:tabs>
        <w:spacing w:line="249" w:lineRule="auto"/>
        <w:ind w:left="0" w:right="145" w:hanging="2"/>
        <w:jc w:val="both"/>
        <w:rPr>
          <w:rFonts w:ascii="Arial" w:hAnsi="Arial" w:cs="Arial"/>
          <w:color w:val="231F20"/>
        </w:rPr>
      </w:pPr>
      <w:r w:rsidRPr="008B1BDE">
        <w:rPr>
          <w:rFonts w:ascii="Arial" w:hAnsi="Arial" w:cs="Arial"/>
          <w:color w:val="231F20"/>
        </w:rPr>
        <w:t xml:space="preserve">Конвенція про права інвалідів: Резолюція Генеральної асамблеї ООН № 61/106, прийнята на шістдесят першій сесії ГА ООН 2006 року (Конвенцію ратифіковано законом України № 1767-VI від 16.12.2009). — Режим доступу: </w:t>
      </w:r>
      <w:hyperlink r:id="rId6">
        <w:r w:rsidRPr="008B1BDE">
          <w:rPr>
            <w:rFonts w:ascii="Arial" w:hAnsi="Arial" w:cs="Arial"/>
            <w:color w:val="231F20"/>
          </w:rPr>
          <w:t>http://zakon4.rada.gov.ua/laws/show/995_g71</w:t>
        </w:r>
      </w:hyperlink>
    </w:p>
    <w:p w14:paraId="2B57902F" w14:textId="77777777" w:rsidR="003A2BBB" w:rsidRPr="008B1BDE" w:rsidRDefault="003A2BBB" w:rsidP="003A2BBB">
      <w:pPr>
        <w:pStyle w:val="a3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50505"/>
          <w:sz w:val="24"/>
          <w:szCs w:val="24"/>
        </w:rPr>
      </w:pPr>
    </w:p>
    <w:p w14:paraId="779E6DE6" w14:textId="77777777" w:rsidR="003A2BBB" w:rsidRPr="008B1BDE" w:rsidRDefault="003A2BBB" w:rsidP="003A2B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color w:val="000000"/>
        </w:rPr>
      </w:pPr>
      <w:r w:rsidRPr="008B1BDE">
        <w:rPr>
          <w:rFonts w:ascii="Arial" w:eastAsia="Arial" w:hAnsi="Arial" w:cs="Arial"/>
          <w:color w:val="000000"/>
        </w:rPr>
        <w:t xml:space="preserve">    </w:t>
      </w:r>
    </w:p>
    <w:p w14:paraId="13EB16AE" w14:textId="77777777" w:rsidR="003A2BBB" w:rsidRPr="008B1BDE" w:rsidRDefault="003A2BBB" w:rsidP="003A2B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Arial" w:eastAsia="Arial" w:hAnsi="Arial" w:cs="Arial"/>
          <w:color w:val="000000"/>
        </w:rPr>
      </w:pPr>
      <w:r w:rsidRPr="008B1BDE">
        <w:rPr>
          <w:rFonts w:ascii="Arial" w:eastAsia="Arial" w:hAnsi="Arial" w:cs="Arial"/>
          <w:b/>
          <w:color w:val="000000"/>
        </w:rPr>
        <w:t>Корисні посилання</w:t>
      </w:r>
    </w:p>
    <w:p w14:paraId="3CD1CA15" w14:textId="77777777" w:rsidR="003A2BBB" w:rsidRPr="008B1BDE" w:rsidRDefault="003A2BBB" w:rsidP="003A2BBB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ind w:left="0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sz w:val="24"/>
          <w:szCs w:val="24"/>
        </w:rPr>
      </w:pPr>
      <w:r w:rsidRPr="008B1BDE">
        <w:rPr>
          <w:rFonts w:ascii="Arial" w:hAnsi="Arial" w:cs="Arial"/>
          <w:sz w:val="24"/>
          <w:szCs w:val="24"/>
          <w:shd w:val="clear" w:color="auto" w:fill="FFFFFF"/>
        </w:rPr>
        <w:t>Абетка для директора. Рекомендації до побудови внутрішньої системи забезпечення якості освіти у закладах загальної середньої освіти</w:t>
      </w:r>
      <w:r w:rsidRPr="008B1BDE">
        <w:rPr>
          <w:rFonts w:ascii="Arial" w:hAnsi="Arial" w:cs="Arial"/>
          <w:sz w:val="24"/>
          <w:szCs w:val="24"/>
        </w:rPr>
        <w:t xml:space="preserve"> </w:t>
      </w:r>
      <w:hyperlink r:id="rId7">
        <w:r w:rsidRPr="008B1BDE">
          <w:rPr>
            <w:rFonts w:ascii="Arial" w:hAnsi="Arial" w:cs="Arial"/>
            <w:sz w:val="24"/>
            <w:szCs w:val="24"/>
          </w:rPr>
          <w:t xml:space="preserve"> </w:t>
        </w:r>
        <w:r w:rsidRPr="008B1BDE">
          <w:rPr>
            <w:rFonts w:ascii="Arial" w:eastAsia="Arial" w:hAnsi="Arial" w:cs="Arial"/>
            <w:color w:val="0000FF"/>
            <w:sz w:val="24"/>
            <w:szCs w:val="24"/>
            <w:u w:val="single"/>
          </w:rPr>
          <w:t xml:space="preserve">https://sqe.gov.ua/abetka-dlya-dyrektora-2021/ </w:t>
        </w:r>
      </w:hyperlink>
      <w:r w:rsidRPr="008B1BDE">
        <w:rPr>
          <w:rFonts w:ascii="Arial" w:hAnsi="Arial" w:cs="Arial"/>
          <w:sz w:val="24"/>
          <w:szCs w:val="24"/>
        </w:rPr>
        <w:t xml:space="preserve"> </w:t>
      </w:r>
    </w:p>
    <w:p w14:paraId="3F2F2590" w14:textId="57425C4C" w:rsidR="008B5E08" w:rsidRPr="008B1BDE" w:rsidRDefault="003A2BBB" w:rsidP="008B5E08">
      <w:pPr>
        <w:pStyle w:val="a6"/>
        <w:ind w:hanging="2"/>
        <w:jc w:val="both"/>
        <w:rPr>
          <w:rFonts w:ascii="Arial" w:hAnsi="Arial" w:cs="Arial"/>
          <w:sz w:val="24"/>
          <w:szCs w:val="24"/>
        </w:rPr>
      </w:pPr>
      <w:r w:rsidRPr="008B1BDE">
        <w:rPr>
          <w:rFonts w:ascii="Arial" w:hAnsi="Arial" w:cs="Arial"/>
          <w:sz w:val="24"/>
          <w:szCs w:val="24"/>
        </w:rPr>
        <w:t xml:space="preserve"> </w:t>
      </w:r>
    </w:p>
    <w:sectPr w:rsidR="008B5E08" w:rsidRPr="008B1B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1A2C"/>
    <w:multiLevelType w:val="hybridMultilevel"/>
    <w:tmpl w:val="B5703D74"/>
    <w:lvl w:ilvl="0" w:tplc="75721FEA">
      <w:start w:val="1"/>
      <w:numFmt w:val="decimal"/>
      <w:lvlText w:val="%1."/>
      <w:lvlJc w:val="left"/>
      <w:pPr>
        <w:ind w:left="138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2100" w:hanging="360"/>
      </w:pPr>
    </w:lvl>
    <w:lvl w:ilvl="2" w:tplc="0422001B" w:tentative="1">
      <w:start w:val="1"/>
      <w:numFmt w:val="lowerRoman"/>
      <w:lvlText w:val="%3."/>
      <w:lvlJc w:val="right"/>
      <w:pPr>
        <w:ind w:left="2820" w:hanging="180"/>
      </w:pPr>
    </w:lvl>
    <w:lvl w:ilvl="3" w:tplc="0422000F" w:tentative="1">
      <w:start w:val="1"/>
      <w:numFmt w:val="decimal"/>
      <w:lvlText w:val="%4."/>
      <w:lvlJc w:val="left"/>
      <w:pPr>
        <w:ind w:left="3540" w:hanging="360"/>
      </w:pPr>
    </w:lvl>
    <w:lvl w:ilvl="4" w:tplc="04220019" w:tentative="1">
      <w:start w:val="1"/>
      <w:numFmt w:val="lowerLetter"/>
      <w:lvlText w:val="%5."/>
      <w:lvlJc w:val="left"/>
      <w:pPr>
        <w:ind w:left="4260" w:hanging="360"/>
      </w:pPr>
    </w:lvl>
    <w:lvl w:ilvl="5" w:tplc="0422001B" w:tentative="1">
      <w:start w:val="1"/>
      <w:numFmt w:val="lowerRoman"/>
      <w:lvlText w:val="%6."/>
      <w:lvlJc w:val="right"/>
      <w:pPr>
        <w:ind w:left="4980" w:hanging="180"/>
      </w:pPr>
    </w:lvl>
    <w:lvl w:ilvl="6" w:tplc="0422000F" w:tentative="1">
      <w:start w:val="1"/>
      <w:numFmt w:val="decimal"/>
      <w:lvlText w:val="%7."/>
      <w:lvlJc w:val="left"/>
      <w:pPr>
        <w:ind w:left="5700" w:hanging="360"/>
      </w:pPr>
    </w:lvl>
    <w:lvl w:ilvl="7" w:tplc="04220019" w:tentative="1">
      <w:start w:val="1"/>
      <w:numFmt w:val="lowerLetter"/>
      <w:lvlText w:val="%8."/>
      <w:lvlJc w:val="left"/>
      <w:pPr>
        <w:ind w:left="6420" w:hanging="360"/>
      </w:pPr>
    </w:lvl>
    <w:lvl w:ilvl="8" w:tplc="0422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 w15:restartNumberingAfterBreak="0">
    <w:nsid w:val="2C980B0E"/>
    <w:multiLevelType w:val="hybridMultilevel"/>
    <w:tmpl w:val="B81CBBD2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654B0"/>
    <w:multiLevelType w:val="multilevel"/>
    <w:tmpl w:val="48B843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63440E5"/>
    <w:multiLevelType w:val="multilevel"/>
    <w:tmpl w:val="C6B6E194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5FDA0685"/>
    <w:multiLevelType w:val="multilevel"/>
    <w:tmpl w:val="C6B6E194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62CE3D86"/>
    <w:multiLevelType w:val="hybridMultilevel"/>
    <w:tmpl w:val="D974B746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D3D"/>
    <w:rsid w:val="00065F60"/>
    <w:rsid w:val="000751CE"/>
    <w:rsid w:val="0008545A"/>
    <w:rsid w:val="001019A2"/>
    <w:rsid w:val="003A2BBB"/>
    <w:rsid w:val="003C628B"/>
    <w:rsid w:val="00411B3B"/>
    <w:rsid w:val="00417A74"/>
    <w:rsid w:val="00567D8A"/>
    <w:rsid w:val="005B7C45"/>
    <w:rsid w:val="005F7C72"/>
    <w:rsid w:val="007474EA"/>
    <w:rsid w:val="00766875"/>
    <w:rsid w:val="007D481B"/>
    <w:rsid w:val="008B1BDE"/>
    <w:rsid w:val="008B5E08"/>
    <w:rsid w:val="008F5483"/>
    <w:rsid w:val="009E2A00"/>
    <w:rsid w:val="00A26ED2"/>
    <w:rsid w:val="00B174EF"/>
    <w:rsid w:val="00B26E10"/>
    <w:rsid w:val="00B732F4"/>
    <w:rsid w:val="00BB40DF"/>
    <w:rsid w:val="00C970E9"/>
    <w:rsid w:val="00CB4796"/>
    <w:rsid w:val="00E4551D"/>
    <w:rsid w:val="00EC634F"/>
    <w:rsid w:val="00F0265B"/>
    <w:rsid w:val="00F7045C"/>
    <w:rsid w:val="00F9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9B96"/>
  <w15:docId w15:val="{19FAF240-6D64-45D3-821C-80964A7D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732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3C628B"/>
    <w:pPr>
      <w:suppressAutoHyphens/>
      <w:jc w:val="center"/>
    </w:pPr>
    <w:rPr>
      <w:rFonts w:ascii="Calibri" w:eastAsia="Calibri" w:hAnsi="Calibri" w:cs="Calibri"/>
      <w:b/>
      <w:szCs w:val="20"/>
      <w:lang w:eastAsia="zh-CN"/>
    </w:rPr>
  </w:style>
  <w:style w:type="character" w:customStyle="1" w:styleId="a5">
    <w:name w:val="Основний текст Знак"/>
    <w:basedOn w:val="a0"/>
    <w:link w:val="a4"/>
    <w:rsid w:val="003C628B"/>
    <w:rPr>
      <w:rFonts w:ascii="Calibri" w:eastAsia="Calibri" w:hAnsi="Calibri" w:cs="Calibri"/>
      <w:b/>
      <w:sz w:val="24"/>
      <w:szCs w:val="20"/>
      <w:lang w:eastAsia="zh-CN"/>
    </w:rPr>
  </w:style>
  <w:style w:type="paragraph" w:styleId="a6">
    <w:name w:val="No Spacing"/>
    <w:link w:val="a7"/>
    <w:uiPriority w:val="1"/>
    <w:qFormat/>
    <w:rsid w:val="003C628B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a7">
    <w:name w:val="Без інтервалів Знак"/>
    <w:link w:val="a6"/>
    <w:uiPriority w:val="1"/>
    <w:locked/>
    <w:rsid w:val="003C628B"/>
    <w:rPr>
      <w:rFonts w:ascii="Calibri" w:eastAsia="Times New Roman" w:hAnsi="Calibri" w:cs="Times New Roman"/>
      <w:lang w:eastAsia="zh-CN"/>
    </w:rPr>
  </w:style>
  <w:style w:type="paragraph" w:customStyle="1" w:styleId="1">
    <w:name w:val="Без інтервалів1"/>
    <w:uiPriority w:val="1"/>
    <w:qFormat/>
    <w:rsid w:val="003C628B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Intense Reference"/>
    <w:uiPriority w:val="32"/>
    <w:qFormat/>
    <w:rsid w:val="003C628B"/>
    <w:rPr>
      <w:b/>
      <w:bCs/>
      <w:smallCaps/>
      <w:color w:val="C0504D"/>
      <w:spacing w:val="5"/>
      <w:u w:val="single"/>
    </w:rPr>
  </w:style>
  <w:style w:type="character" w:styleId="a9">
    <w:name w:val="Hyperlink"/>
    <w:rsid w:val="003A2BBB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a">
    <w:name w:val="Strong"/>
    <w:uiPriority w:val="22"/>
    <w:qFormat/>
    <w:rsid w:val="003A2BBB"/>
    <w:rPr>
      <w:b/>
      <w:bCs/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stopsexting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4.rada.gov.ua/laws/show/995_g71" TargetMode="External"/><Relationship Id="rId5" Type="http://schemas.openxmlformats.org/officeDocument/2006/relationships/hyperlink" Target="http://zakon1.rada.gov.ua/laws/show/875-1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4216</Words>
  <Characters>2404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</cp:lastModifiedBy>
  <cp:revision>4</cp:revision>
  <dcterms:created xsi:type="dcterms:W3CDTF">2023-11-22T12:32:00Z</dcterms:created>
  <dcterms:modified xsi:type="dcterms:W3CDTF">2023-11-22T12:34:00Z</dcterms:modified>
</cp:coreProperties>
</file>